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Pr="009623B4" w:rsidRDefault="009623B4" w:rsidP="009623B4">
      <w:pPr>
        <w:pStyle w:val="Body"/>
        <w:jc w:val="center"/>
        <w:rPr>
          <w:b/>
          <w:sz w:val="40"/>
        </w:rPr>
      </w:pPr>
      <w:r w:rsidRPr="009623B4">
        <w:rPr>
          <w:b/>
          <w:sz w:val="40"/>
        </w:rPr>
        <w:t>Georgia Institute of Technology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9623B4" w:rsidRPr="009623B4" w:rsidRDefault="009623B4" w:rsidP="009623B4">
      <w:pPr>
        <w:pStyle w:val="Body"/>
        <w:jc w:val="center"/>
        <w:rPr>
          <w:sz w:val="32"/>
        </w:rPr>
      </w:pPr>
      <w:r w:rsidRPr="009623B4">
        <w:rPr>
          <w:sz w:val="32"/>
        </w:rPr>
        <w:t>The George W. Woodruff School of Mechanical Engineering</w:t>
      </w:r>
    </w:p>
    <w:p w:rsidR="00761AC6" w:rsidRPr="009623B4" w:rsidRDefault="009623B4" w:rsidP="009623B4">
      <w:pPr>
        <w:pStyle w:val="Body"/>
        <w:jc w:val="center"/>
        <w:rPr>
          <w:sz w:val="32"/>
        </w:rPr>
      </w:pPr>
      <w:r w:rsidRPr="009623B4">
        <w:rPr>
          <w:sz w:val="32"/>
        </w:rPr>
        <w:t>Nuclear &amp; Radiological Engineering/Medical Physics Program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9623B4" w:rsidRPr="009623B4" w:rsidRDefault="009623B4" w:rsidP="009623B4">
      <w:pPr>
        <w:pStyle w:val="Body"/>
        <w:jc w:val="center"/>
        <w:rPr>
          <w:sz w:val="32"/>
        </w:rPr>
      </w:pPr>
      <w:r w:rsidRPr="009623B4">
        <w:rPr>
          <w:sz w:val="32"/>
        </w:rPr>
        <w:t>Ph.D. Qualifier Exam</w:t>
      </w:r>
    </w:p>
    <w:p w:rsidR="009623B4" w:rsidRPr="009623B4" w:rsidRDefault="003F4695" w:rsidP="009623B4">
      <w:pPr>
        <w:pStyle w:val="Body"/>
        <w:jc w:val="center"/>
        <w:rPr>
          <w:sz w:val="32"/>
        </w:rPr>
      </w:pPr>
      <w:r>
        <w:rPr>
          <w:sz w:val="32"/>
        </w:rPr>
        <w:t>Fall</w:t>
      </w:r>
      <w:r w:rsidR="00A501D0">
        <w:rPr>
          <w:sz w:val="32"/>
        </w:rPr>
        <w:t xml:space="preserve"> Semester 2017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D41B83" w:rsidRDefault="009623B4" w:rsidP="009623B4">
      <w:pPr>
        <w:pStyle w:val="Body"/>
        <w:jc w:val="center"/>
        <w:rPr>
          <w:sz w:val="28"/>
        </w:rPr>
      </w:pPr>
      <w:r w:rsidRPr="009623B4">
        <w:rPr>
          <w:sz w:val="28"/>
        </w:rPr>
        <w:t xml:space="preserve">______________ </w:t>
      </w:r>
    </w:p>
    <w:p w:rsidR="009623B4" w:rsidRPr="009623B4" w:rsidRDefault="009623B4" w:rsidP="009623B4">
      <w:pPr>
        <w:pStyle w:val="Body"/>
        <w:jc w:val="center"/>
        <w:rPr>
          <w:sz w:val="28"/>
        </w:rPr>
      </w:pPr>
      <w:proofErr w:type="gramStart"/>
      <w:r w:rsidRPr="009623B4">
        <w:rPr>
          <w:sz w:val="28"/>
        </w:rPr>
        <w:t>Your</w:t>
      </w:r>
      <w:proofErr w:type="gramEnd"/>
      <w:r w:rsidRPr="009623B4">
        <w:rPr>
          <w:sz w:val="28"/>
        </w:rPr>
        <w:t xml:space="preserve"> ID Code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D04DE8" w:rsidRDefault="00845679" w:rsidP="009623B4">
      <w:pPr>
        <w:pStyle w:val="Body"/>
        <w:jc w:val="center"/>
        <w:rPr>
          <w:b/>
          <w:sz w:val="32"/>
        </w:rPr>
      </w:pPr>
      <w:r>
        <w:rPr>
          <w:b/>
          <w:sz w:val="32"/>
        </w:rPr>
        <w:t>MP Therapy and Imaging Physics</w:t>
      </w:r>
    </w:p>
    <w:p w:rsidR="009623B4" w:rsidRPr="009623B4" w:rsidRDefault="00845679" w:rsidP="009623B4">
      <w:pPr>
        <w:pStyle w:val="Body"/>
        <w:jc w:val="center"/>
        <w:rPr>
          <w:b/>
          <w:sz w:val="32"/>
        </w:rPr>
      </w:pPr>
      <w:r>
        <w:rPr>
          <w:b/>
          <w:sz w:val="32"/>
        </w:rPr>
        <w:t xml:space="preserve"> (Day 2</w:t>
      </w:r>
      <w:r w:rsidR="009623B4" w:rsidRPr="009623B4">
        <w:rPr>
          <w:b/>
          <w:sz w:val="32"/>
        </w:rPr>
        <w:t>)</w:t>
      </w: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  <w:r>
        <w:t xml:space="preserve">  </w:t>
      </w:r>
    </w:p>
    <w:p w:rsidR="009623B4" w:rsidRDefault="009623B4" w:rsidP="00761AC6">
      <w:pPr>
        <w:pStyle w:val="Body"/>
        <w:jc w:val="both"/>
      </w:pPr>
    </w:p>
    <w:p w:rsidR="009623B4" w:rsidRDefault="009623B4" w:rsidP="009623B4">
      <w:pPr>
        <w:pStyle w:val="Body"/>
        <w:ind w:firstLine="360"/>
        <w:jc w:val="both"/>
        <w:rPr>
          <w:sz w:val="28"/>
          <w:u w:val="single"/>
        </w:rPr>
      </w:pPr>
      <w:r w:rsidRPr="009623B4">
        <w:rPr>
          <w:sz w:val="28"/>
          <w:u w:val="single"/>
        </w:rPr>
        <w:t xml:space="preserve">Instructions </w:t>
      </w:r>
      <w:r>
        <w:rPr>
          <w:sz w:val="28"/>
          <w:u w:val="single"/>
        </w:rPr>
        <w:t xml:space="preserve"> </w:t>
      </w:r>
    </w:p>
    <w:p w:rsidR="009623B4" w:rsidRPr="009623B4" w:rsidRDefault="009623B4" w:rsidP="00761AC6">
      <w:pPr>
        <w:pStyle w:val="Body"/>
        <w:jc w:val="both"/>
        <w:rPr>
          <w:sz w:val="28"/>
          <w:u w:val="single"/>
        </w:rPr>
      </w:pPr>
    </w:p>
    <w:p w:rsidR="009623B4" w:rsidRPr="009623B4" w:rsidRDefault="009623B4" w:rsidP="009623B4">
      <w:pPr>
        <w:pStyle w:val="Body"/>
        <w:numPr>
          <w:ilvl w:val="0"/>
          <w:numId w:val="8"/>
        </w:numPr>
        <w:jc w:val="both"/>
        <w:rPr>
          <w:sz w:val="28"/>
        </w:rPr>
      </w:pPr>
      <w:r w:rsidRPr="009623B4">
        <w:rPr>
          <w:sz w:val="28"/>
        </w:rPr>
        <w:t>Use a separate page for each answer s</w:t>
      </w:r>
      <w:r>
        <w:rPr>
          <w:sz w:val="28"/>
        </w:rPr>
        <w:t xml:space="preserve">heet </w:t>
      </w:r>
      <w:r w:rsidR="00D41B83">
        <w:rPr>
          <w:sz w:val="28"/>
        </w:rPr>
        <w:t xml:space="preserve">using only the front side of the paper.   DO NOT write on the back of the answer sheet.  </w:t>
      </w:r>
    </w:p>
    <w:p w:rsidR="00833E85" w:rsidRPr="00833E85" w:rsidRDefault="009623B4" w:rsidP="00833E85">
      <w:pPr>
        <w:pStyle w:val="Body"/>
        <w:numPr>
          <w:ilvl w:val="0"/>
          <w:numId w:val="8"/>
        </w:numPr>
        <w:jc w:val="both"/>
        <w:rPr>
          <w:sz w:val="28"/>
        </w:rPr>
      </w:pPr>
      <w:r w:rsidRPr="009623B4">
        <w:rPr>
          <w:sz w:val="28"/>
        </w:rPr>
        <w:t xml:space="preserve">The </w:t>
      </w:r>
      <w:r w:rsidRPr="00833E85">
        <w:rPr>
          <w:sz w:val="28"/>
          <w:u w:val="single"/>
        </w:rPr>
        <w:t xml:space="preserve">question number </w:t>
      </w:r>
      <w:r w:rsidR="00833E85" w:rsidRPr="00833E85">
        <w:rPr>
          <w:sz w:val="28"/>
          <w:u w:val="single"/>
        </w:rPr>
        <w:t>and your ID Code</w:t>
      </w:r>
      <w:r w:rsidR="00833E85">
        <w:rPr>
          <w:sz w:val="28"/>
        </w:rPr>
        <w:t xml:space="preserve"> </w:t>
      </w:r>
      <w:r w:rsidRPr="009623B4">
        <w:rPr>
          <w:sz w:val="28"/>
        </w:rPr>
        <w:t>shoul</w:t>
      </w:r>
      <w:r>
        <w:rPr>
          <w:sz w:val="28"/>
        </w:rPr>
        <w:t xml:space="preserve">d be shown </w:t>
      </w:r>
      <w:r w:rsidR="00833E85">
        <w:rPr>
          <w:sz w:val="28"/>
        </w:rPr>
        <w:t xml:space="preserve">clearly </w:t>
      </w:r>
      <w:r>
        <w:rPr>
          <w:sz w:val="28"/>
        </w:rPr>
        <w:t>on each answer sheet</w:t>
      </w:r>
      <w:r w:rsidRPr="009623B4">
        <w:rPr>
          <w:sz w:val="28"/>
        </w:rPr>
        <w:t xml:space="preserve"> </w:t>
      </w:r>
    </w:p>
    <w:p w:rsidR="00D04DE8" w:rsidRDefault="009623B4" w:rsidP="00D04DE8">
      <w:pPr>
        <w:pStyle w:val="Body"/>
        <w:numPr>
          <w:ilvl w:val="0"/>
          <w:numId w:val="8"/>
        </w:numPr>
        <w:jc w:val="both"/>
        <w:rPr>
          <w:b/>
          <w:sz w:val="28"/>
        </w:rPr>
      </w:pPr>
      <w:r>
        <w:rPr>
          <w:b/>
          <w:sz w:val="28"/>
        </w:rPr>
        <w:t xml:space="preserve">ANSWER </w:t>
      </w:r>
      <w:r w:rsidR="00D04DE8">
        <w:rPr>
          <w:b/>
          <w:sz w:val="28"/>
        </w:rPr>
        <w:t xml:space="preserve">2 OF 3 Questions in each section; you will have answers for 2                         </w:t>
      </w:r>
    </w:p>
    <w:p w:rsidR="009623B4" w:rsidRPr="009623B4" w:rsidRDefault="00845679" w:rsidP="00D04DE8">
      <w:pPr>
        <w:pStyle w:val="Body"/>
        <w:ind w:left="1080"/>
        <w:jc w:val="both"/>
        <w:rPr>
          <w:sz w:val="28"/>
        </w:rPr>
      </w:pPr>
      <w:r>
        <w:rPr>
          <w:b/>
          <w:sz w:val="28"/>
        </w:rPr>
        <w:t>Therapy</w:t>
      </w:r>
      <w:r w:rsidR="00D04DE8">
        <w:rPr>
          <w:b/>
          <w:sz w:val="28"/>
        </w:rPr>
        <w:t xml:space="preserve"> questions and 2 </w:t>
      </w:r>
      <w:r>
        <w:rPr>
          <w:b/>
          <w:sz w:val="28"/>
        </w:rPr>
        <w:t>Imaging Physics</w:t>
      </w:r>
      <w:r w:rsidR="00D04DE8">
        <w:rPr>
          <w:b/>
          <w:sz w:val="28"/>
        </w:rPr>
        <w:t xml:space="preserve"> questions  </w:t>
      </w:r>
    </w:p>
    <w:p w:rsidR="009623B4" w:rsidRPr="009623B4" w:rsidRDefault="009623B4" w:rsidP="009623B4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4. </w:t>
      </w:r>
      <w:r>
        <w:rPr>
          <w:sz w:val="28"/>
        </w:rPr>
        <w:t xml:space="preserve"> </w:t>
      </w:r>
      <w:r w:rsidRPr="009623B4">
        <w:rPr>
          <w:sz w:val="28"/>
        </w:rPr>
        <w:t>Staple your question sheet to</w:t>
      </w:r>
      <w:r>
        <w:rPr>
          <w:sz w:val="28"/>
        </w:rPr>
        <w:t xml:space="preserve"> your answer sheets and turn in</w:t>
      </w: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Pr="00D04DE8" w:rsidRDefault="00845679" w:rsidP="00761AC6">
      <w:pPr>
        <w:pStyle w:val="Body"/>
        <w:jc w:val="both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MP Therapy</w:t>
      </w:r>
      <w:r w:rsidR="009623B4" w:rsidRPr="00D04DE8">
        <w:rPr>
          <w:rFonts w:ascii="Arial" w:hAnsi="Arial" w:cs="Arial"/>
          <w:b/>
          <w:sz w:val="28"/>
          <w:u w:val="single"/>
        </w:rPr>
        <w:t xml:space="preserve"> </w:t>
      </w:r>
      <w:r w:rsidR="00833E85" w:rsidRPr="00D04DE8">
        <w:rPr>
          <w:rFonts w:ascii="Arial" w:hAnsi="Arial" w:cs="Arial"/>
          <w:b/>
          <w:sz w:val="28"/>
          <w:u w:val="single"/>
        </w:rPr>
        <w:t xml:space="preserve">                             </w:t>
      </w:r>
    </w:p>
    <w:p w:rsidR="009623B4" w:rsidRPr="00837CCD" w:rsidRDefault="009623B4" w:rsidP="00761AC6">
      <w:pPr>
        <w:pStyle w:val="Body"/>
        <w:jc w:val="both"/>
        <w:rPr>
          <w:rFonts w:ascii="Arial" w:hAnsi="Arial" w:cs="Arial"/>
          <w:b/>
          <w:sz w:val="28"/>
        </w:rPr>
      </w:pPr>
    </w:p>
    <w:p w:rsidR="009623B4" w:rsidRPr="00D04DE8" w:rsidRDefault="009623B4" w:rsidP="00761AC6">
      <w:pPr>
        <w:pStyle w:val="Body"/>
        <w:jc w:val="both"/>
        <w:rPr>
          <w:rFonts w:ascii="Arial" w:hAnsi="Arial" w:cs="Arial"/>
        </w:rPr>
      </w:pPr>
      <w:r w:rsidRPr="00D04DE8">
        <w:rPr>
          <w:rFonts w:ascii="Arial" w:hAnsi="Arial" w:cs="Arial"/>
          <w:b/>
        </w:rPr>
        <w:t xml:space="preserve">Answer any </w:t>
      </w:r>
      <w:r w:rsidR="00D04DE8" w:rsidRPr="00D04DE8">
        <w:rPr>
          <w:rFonts w:ascii="Arial" w:hAnsi="Arial" w:cs="Arial"/>
          <w:b/>
        </w:rPr>
        <w:t>2 of the 3</w:t>
      </w:r>
      <w:r w:rsidRPr="00D04DE8">
        <w:rPr>
          <w:rFonts w:ascii="Arial" w:hAnsi="Arial" w:cs="Arial"/>
          <w:b/>
        </w:rPr>
        <w:t xml:space="preserve"> questions</w:t>
      </w:r>
      <w:r w:rsidR="00D04DE8" w:rsidRPr="00D04DE8">
        <w:rPr>
          <w:rFonts w:ascii="Arial" w:hAnsi="Arial" w:cs="Arial"/>
        </w:rPr>
        <w:t xml:space="preserve"> </w:t>
      </w:r>
      <w:r w:rsidR="00D04DE8" w:rsidRPr="00D04DE8">
        <w:rPr>
          <w:rFonts w:ascii="Arial" w:hAnsi="Arial" w:cs="Arial"/>
          <w:b/>
        </w:rPr>
        <w:t xml:space="preserve">in </w:t>
      </w:r>
      <w:r w:rsidR="00845679">
        <w:rPr>
          <w:rFonts w:ascii="Arial" w:hAnsi="Arial" w:cs="Arial"/>
          <w:b/>
        </w:rPr>
        <w:t>Therapy</w:t>
      </w:r>
    </w:p>
    <w:p w:rsidR="009623B4" w:rsidRPr="00D04DE8" w:rsidRDefault="009623B4" w:rsidP="00761AC6">
      <w:pPr>
        <w:pStyle w:val="Body"/>
        <w:jc w:val="both"/>
        <w:rPr>
          <w:rFonts w:ascii="Arial" w:hAnsi="Arial" w:cs="Arial"/>
        </w:rPr>
      </w:pPr>
    </w:p>
    <w:p w:rsidR="009623B4" w:rsidRPr="00D04DE8" w:rsidRDefault="00845679" w:rsidP="00761AC6">
      <w:pPr>
        <w:pStyle w:val="Body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Pr="00845679" w:rsidRDefault="00713D9F" w:rsidP="00844E39">
      <w:pPr>
        <w:pStyle w:val="Body"/>
        <w:jc w:val="both"/>
        <w:rPr>
          <w:rFonts w:ascii="Arial" w:hAnsi="Arial" w:cs="Arial"/>
          <w:b/>
          <w:sz w:val="28"/>
        </w:rPr>
      </w:pPr>
      <w:r w:rsidRPr="00845679">
        <w:rPr>
          <w:rFonts w:ascii="Arial" w:hAnsi="Arial" w:cs="Arial"/>
          <w:b/>
          <w:sz w:val="28"/>
        </w:rPr>
        <w:t>Question 1:</w:t>
      </w:r>
    </w:p>
    <w:p w:rsidR="0063028E" w:rsidRDefault="0063028E" w:rsidP="00574802">
      <w:pPr>
        <w:pStyle w:val="BodyTextIndent"/>
        <w:tabs>
          <w:tab w:val="left" w:pos="900"/>
          <w:tab w:val="left" w:pos="1260"/>
        </w:tabs>
        <w:ind w:left="720" w:hanging="360"/>
        <w:rPr>
          <w:rFonts w:ascii="Arial" w:hAnsi="Arial" w:cs="Arial"/>
          <w:color w:val="000000"/>
          <w:szCs w:val="27"/>
        </w:rPr>
      </w:pPr>
    </w:p>
    <w:p w:rsidR="0063028E" w:rsidRDefault="0063028E" w:rsidP="0063028E">
      <w:pPr>
        <w:pStyle w:val="BodyTextIndent"/>
        <w:tabs>
          <w:tab w:val="left" w:pos="900"/>
          <w:tab w:val="left" w:pos="1260"/>
        </w:tabs>
        <w:rPr>
          <w:rFonts w:ascii="Arial" w:hAnsi="Arial" w:cs="Arial"/>
          <w:color w:val="000000"/>
          <w:szCs w:val="27"/>
        </w:rPr>
      </w:pPr>
      <w:r w:rsidRPr="0063028E">
        <w:rPr>
          <w:rFonts w:ascii="Arial" w:hAnsi="Arial" w:cs="Arial"/>
          <w:color w:val="000000"/>
          <w:szCs w:val="27"/>
        </w:rPr>
        <w:t>Write the TG-51 equation for a 6 MV beam. D</w:t>
      </w:r>
      <w:r>
        <w:rPr>
          <w:rFonts w:ascii="Arial" w:hAnsi="Arial" w:cs="Arial"/>
          <w:color w:val="000000"/>
          <w:szCs w:val="27"/>
        </w:rPr>
        <w:t xml:space="preserve">escribe each term including all </w:t>
      </w:r>
    </w:p>
    <w:p w:rsidR="00574802" w:rsidRPr="0063028E" w:rsidRDefault="0063028E" w:rsidP="0063028E">
      <w:pPr>
        <w:pStyle w:val="BodyTextIndent"/>
        <w:tabs>
          <w:tab w:val="left" w:pos="900"/>
          <w:tab w:val="left" w:pos="1260"/>
        </w:tabs>
        <w:rPr>
          <w:rFonts w:ascii="Arial" w:hAnsi="Arial" w:cs="Arial"/>
          <w:sz w:val="20"/>
          <w:szCs w:val="22"/>
        </w:rPr>
      </w:pPr>
      <w:proofErr w:type="gramStart"/>
      <w:r w:rsidRPr="0063028E">
        <w:rPr>
          <w:rFonts w:ascii="Arial" w:hAnsi="Arial" w:cs="Arial"/>
          <w:color w:val="000000"/>
          <w:szCs w:val="27"/>
        </w:rPr>
        <w:t>correction</w:t>
      </w:r>
      <w:proofErr w:type="gramEnd"/>
      <w:r w:rsidRPr="0063028E">
        <w:rPr>
          <w:rFonts w:ascii="Arial" w:hAnsi="Arial" w:cs="Arial"/>
          <w:color w:val="000000"/>
          <w:szCs w:val="27"/>
        </w:rPr>
        <w:t xml:space="preserve"> factors. Write equations for correction factors if applicable.</w:t>
      </w:r>
    </w:p>
    <w:p w:rsidR="00574802" w:rsidRPr="00845679" w:rsidRDefault="00574802" w:rsidP="00844E39">
      <w:pPr>
        <w:pStyle w:val="Body"/>
        <w:jc w:val="both"/>
        <w:rPr>
          <w:rFonts w:ascii="Arial" w:hAnsi="Arial" w:cs="Arial"/>
          <w:b/>
          <w:sz w:val="28"/>
        </w:rPr>
      </w:pPr>
    </w:p>
    <w:p w:rsidR="00844E39" w:rsidRPr="00845679" w:rsidRDefault="00844E39" w:rsidP="00844E39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000000"/>
          <w:szCs w:val="27"/>
        </w:rPr>
      </w:pPr>
    </w:p>
    <w:p w:rsidR="00844E39" w:rsidRPr="00845679" w:rsidRDefault="00844E39" w:rsidP="00844E39">
      <w:pPr>
        <w:tabs>
          <w:tab w:val="num" w:pos="720"/>
        </w:tabs>
        <w:spacing w:after="0" w:line="240" w:lineRule="auto"/>
        <w:jc w:val="both"/>
        <w:rPr>
          <w:rFonts w:ascii="Arial" w:eastAsia="Garamond" w:hAnsi="Arial" w:cs="Arial"/>
          <w:b/>
          <w:sz w:val="28"/>
          <w:szCs w:val="24"/>
        </w:rPr>
      </w:pPr>
      <w:r w:rsidRPr="00845679">
        <w:rPr>
          <w:rFonts w:ascii="Arial" w:eastAsia="Garamond" w:hAnsi="Arial" w:cs="Arial"/>
          <w:b/>
          <w:sz w:val="28"/>
          <w:szCs w:val="24"/>
        </w:rPr>
        <w:t>Qu</w:t>
      </w:r>
      <w:r w:rsidR="00713D9F" w:rsidRPr="00845679">
        <w:rPr>
          <w:rFonts w:ascii="Arial" w:eastAsia="Garamond" w:hAnsi="Arial" w:cs="Arial"/>
          <w:b/>
          <w:sz w:val="28"/>
          <w:szCs w:val="24"/>
        </w:rPr>
        <w:t>estion 2:</w:t>
      </w:r>
    </w:p>
    <w:p w:rsidR="0063028E" w:rsidRDefault="0063028E" w:rsidP="00574802">
      <w:pPr>
        <w:tabs>
          <w:tab w:val="left" w:pos="720"/>
        </w:tabs>
        <w:spacing w:after="0"/>
        <w:ind w:left="720" w:hanging="360"/>
        <w:rPr>
          <w:rFonts w:ascii="Arial" w:hAnsi="Arial" w:cs="Arial"/>
          <w:color w:val="000000"/>
          <w:sz w:val="24"/>
          <w:szCs w:val="27"/>
        </w:rPr>
      </w:pPr>
    </w:p>
    <w:p w:rsidR="0063028E" w:rsidRPr="0063028E" w:rsidRDefault="0063028E" w:rsidP="0063028E">
      <w:pPr>
        <w:tabs>
          <w:tab w:val="left" w:pos="720"/>
        </w:tabs>
        <w:spacing w:after="0"/>
        <w:rPr>
          <w:rFonts w:ascii="Arial" w:hAnsi="Arial" w:cs="Arial"/>
          <w:color w:val="000000"/>
          <w:sz w:val="24"/>
          <w:szCs w:val="27"/>
        </w:rPr>
      </w:pPr>
      <w:r w:rsidRPr="0063028E">
        <w:rPr>
          <w:rFonts w:ascii="Arial" w:hAnsi="Arial" w:cs="Arial"/>
          <w:color w:val="000000"/>
          <w:sz w:val="24"/>
          <w:szCs w:val="27"/>
        </w:rPr>
        <w:t xml:space="preserve">A 21 cm wide patient is to be treated at midline with an opposed pair of </w:t>
      </w:r>
    </w:p>
    <w:p w:rsidR="0063028E" w:rsidRPr="0063028E" w:rsidRDefault="0063028E" w:rsidP="0063028E">
      <w:pPr>
        <w:tabs>
          <w:tab w:val="left" w:pos="720"/>
        </w:tabs>
        <w:spacing w:after="0"/>
        <w:rPr>
          <w:rFonts w:ascii="Arial" w:hAnsi="Arial" w:cs="Arial"/>
          <w:color w:val="000000"/>
          <w:sz w:val="24"/>
          <w:szCs w:val="27"/>
        </w:rPr>
      </w:pPr>
      <w:proofErr w:type="spellStart"/>
      <w:proofErr w:type="gramStart"/>
      <w:r w:rsidRPr="0063028E">
        <w:rPr>
          <w:rFonts w:ascii="Arial" w:hAnsi="Arial" w:cs="Arial"/>
          <w:color w:val="000000"/>
          <w:sz w:val="24"/>
          <w:szCs w:val="27"/>
        </w:rPr>
        <w:t>isocentric</w:t>
      </w:r>
      <w:proofErr w:type="spellEnd"/>
      <w:proofErr w:type="gramEnd"/>
      <w:r w:rsidRPr="0063028E">
        <w:rPr>
          <w:rFonts w:ascii="Arial" w:hAnsi="Arial" w:cs="Arial"/>
          <w:color w:val="000000"/>
          <w:sz w:val="24"/>
          <w:szCs w:val="27"/>
        </w:rPr>
        <w:t xml:space="preserve"> 6X fields. The field sizes at </w:t>
      </w:r>
      <w:proofErr w:type="spellStart"/>
      <w:r w:rsidRPr="0063028E">
        <w:rPr>
          <w:rFonts w:ascii="Arial" w:hAnsi="Arial" w:cs="Arial"/>
          <w:color w:val="000000"/>
          <w:sz w:val="24"/>
          <w:szCs w:val="27"/>
        </w:rPr>
        <w:t>isocenter</w:t>
      </w:r>
      <w:proofErr w:type="spellEnd"/>
      <w:r w:rsidRPr="0063028E">
        <w:rPr>
          <w:rFonts w:ascii="Arial" w:hAnsi="Arial" w:cs="Arial"/>
          <w:color w:val="000000"/>
          <w:sz w:val="24"/>
          <w:szCs w:val="27"/>
        </w:rPr>
        <w:t xml:space="preserve"> are 12.6 x 17.0 cm. How many </w:t>
      </w:r>
    </w:p>
    <w:p w:rsidR="00574802" w:rsidRPr="0063028E" w:rsidRDefault="0063028E" w:rsidP="0063028E">
      <w:pPr>
        <w:tabs>
          <w:tab w:val="left" w:pos="720"/>
        </w:tabs>
        <w:spacing w:after="0"/>
        <w:rPr>
          <w:rFonts w:ascii="Arial" w:hAnsi="Arial" w:cs="Arial"/>
          <w:sz w:val="20"/>
        </w:rPr>
      </w:pPr>
      <w:r w:rsidRPr="0063028E">
        <w:rPr>
          <w:rFonts w:ascii="Arial" w:hAnsi="Arial" w:cs="Arial"/>
          <w:color w:val="000000"/>
          <w:sz w:val="24"/>
          <w:szCs w:val="27"/>
        </w:rPr>
        <w:t xml:space="preserve">MUs per field are required to deliver 3 </w:t>
      </w:r>
      <w:proofErr w:type="spellStart"/>
      <w:r w:rsidRPr="0063028E">
        <w:rPr>
          <w:rFonts w:ascii="Arial" w:hAnsi="Arial" w:cs="Arial"/>
          <w:color w:val="000000"/>
          <w:sz w:val="24"/>
          <w:szCs w:val="27"/>
        </w:rPr>
        <w:t>Gy</w:t>
      </w:r>
      <w:proofErr w:type="spellEnd"/>
      <w:r w:rsidRPr="0063028E">
        <w:rPr>
          <w:rFonts w:ascii="Arial" w:hAnsi="Arial" w:cs="Arial"/>
          <w:color w:val="000000"/>
          <w:sz w:val="24"/>
          <w:szCs w:val="27"/>
        </w:rPr>
        <w:t xml:space="preserve"> total? </w:t>
      </w:r>
      <w:r>
        <w:rPr>
          <w:rFonts w:ascii="Arial" w:hAnsi="Arial" w:cs="Arial"/>
          <w:color w:val="000000"/>
          <w:sz w:val="24"/>
          <w:szCs w:val="27"/>
        </w:rPr>
        <w:t xml:space="preserve">     </w:t>
      </w:r>
      <w:r w:rsidRPr="0063028E">
        <w:rPr>
          <w:rFonts w:ascii="Arial" w:hAnsi="Arial" w:cs="Arial"/>
          <w:color w:val="000000"/>
          <w:sz w:val="24"/>
          <w:szCs w:val="27"/>
        </w:rPr>
        <w:t xml:space="preserve">  </w:t>
      </w:r>
      <w:r>
        <w:rPr>
          <w:rFonts w:ascii="Arial" w:hAnsi="Arial" w:cs="Arial"/>
          <w:color w:val="000000"/>
          <w:sz w:val="24"/>
          <w:szCs w:val="27"/>
        </w:rPr>
        <w:t>(</w:t>
      </w:r>
      <w:r w:rsidRPr="0063028E">
        <w:rPr>
          <w:rFonts w:ascii="Arial" w:hAnsi="Arial" w:cs="Arial"/>
          <w:i/>
          <w:color w:val="000000"/>
          <w:szCs w:val="27"/>
        </w:rPr>
        <w:t xml:space="preserve">Use </w:t>
      </w:r>
      <w:proofErr w:type="spellStart"/>
      <w:r w:rsidRPr="0063028E">
        <w:rPr>
          <w:rFonts w:ascii="Arial" w:hAnsi="Arial" w:cs="Arial"/>
          <w:i/>
          <w:color w:val="000000"/>
          <w:szCs w:val="27"/>
        </w:rPr>
        <w:t>calc</w:t>
      </w:r>
      <w:proofErr w:type="spellEnd"/>
      <w:r w:rsidRPr="0063028E">
        <w:rPr>
          <w:rFonts w:ascii="Arial" w:hAnsi="Arial" w:cs="Arial"/>
          <w:i/>
          <w:color w:val="000000"/>
          <w:szCs w:val="27"/>
        </w:rPr>
        <w:t xml:space="preserve"> book factors below.</w:t>
      </w:r>
      <w:r>
        <w:rPr>
          <w:rFonts w:ascii="Arial" w:hAnsi="Arial" w:cs="Arial"/>
          <w:i/>
          <w:color w:val="000000"/>
          <w:szCs w:val="27"/>
        </w:rPr>
        <w:t>)</w:t>
      </w:r>
    </w:p>
    <w:p w:rsidR="00761AC6" w:rsidRDefault="0063028E" w:rsidP="00844E39">
      <w:pPr>
        <w:spacing w:line="240" w:lineRule="auto"/>
        <w:contextualSpacing/>
        <w:jc w:val="both"/>
        <w:rPr>
          <w:rFonts w:ascii="Arial" w:eastAsia="Garamond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C39484" wp14:editId="0E258F75">
            <wp:extent cx="2703871" cy="360589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928" r="9471"/>
                    <a:stretch/>
                  </pic:blipFill>
                  <pic:spPr bwMode="auto">
                    <a:xfrm>
                      <a:off x="0" y="0"/>
                      <a:ext cx="2706593" cy="360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</w:p>
    <w:p w:rsidR="0063028E" w:rsidRDefault="0063028E" w:rsidP="00844E39">
      <w:pPr>
        <w:spacing w:line="240" w:lineRule="auto"/>
        <w:contextualSpacing/>
        <w:jc w:val="both"/>
        <w:rPr>
          <w:rFonts w:ascii="Arial" w:eastAsia="Garamond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6514BC" wp14:editId="5CD952D3">
            <wp:extent cx="3549445" cy="407245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36666"/>
                    <a:stretch/>
                  </pic:blipFill>
                  <pic:spPr bwMode="auto">
                    <a:xfrm>
                      <a:off x="0" y="0"/>
                      <a:ext cx="3552698" cy="407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</w:p>
    <w:p w:rsidR="0063028E" w:rsidRPr="00845679" w:rsidRDefault="0063028E" w:rsidP="00844E39">
      <w:pPr>
        <w:spacing w:line="240" w:lineRule="auto"/>
        <w:contextualSpacing/>
        <w:jc w:val="both"/>
        <w:rPr>
          <w:rFonts w:ascii="Arial" w:eastAsia="Garamond" w:hAnsi="Arial" w:cs="Arial"/>
          <w:sz w:val="24"/>
          <w:szCs w:val="24"/>
        </w:rPr>
      </w:pPr>
    </w:p>
    <w:p w:rsidR="00761AC6" w:rsidRPr="00845679" w:rsidRDefault="00761AC6" w:rsidP="00844E39">
      <w:pPr>
        <w:spacing w:line="240" w:lineRule="auto"/>
        <w:rPr>
          <w:rFonts w:ascii="Arial" w:hAnsi="Arial" w:cs="Arial"/>
          <w:sz w:val="24"/>
          <w:szCs w:val="24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844E39" w:rsidRPr="00845679" w:rsidRDefault="00713D9F" w:rsidP="00844E3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845679">
        <w:rPr>
          <w:rFonts w:ascii="Arial" w:hAnsi="Arial" w:cs="Arial"/>
          <w:b/>
          <w:sz w:val="28"/>
          <w:szCs w:val="24"/>
        </w:rPr>
        <w:t>Question 3:</w:t>
      </w:r>
    </w:p>
    <w:p w:rsidR="0063028E" w:rsidRDefault="0063028E" w:rsidP="0063028E">
      <w:pPr>
        <w:spacing w:after="200" w:line="276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63028E" w:rsidRDefault="0063028E" w:rsidP="0063028E">
      <w:pPr>
        <w:spacing w:after="200" w:line="276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63028E">
        <w:rPr>
          <w:rFonts w:ascii="Arial" w:hAnsi="Arial" w:cs="Arial"/>
          <w:sz w:val="24"/>
        </w:rPr>
        <w:t xml:space="preserve">Explain the principles of a standing wave accelerating waveguide. How can this </w:t>
      </w:r>
      <w:r>
        <w:rPr>
          <w:rFonts w:ascii="Arial" w:hAnsi="Arial" w:cs="Arial"/>
          <w:sz w:val="24"/>
        </w:rPr>
        <w:t xml:space="preserve">    </w:t>
      </w:r>
    </w:p>
    <w:p w:rsidR="0063028E" w:rsidRPr="0063028E" w:rsidRDefault="0063028E" w:rsidP="0063028E">
      <w:pPr>
        <w:spacing w:after="200" w:line="276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 w:rsidRPr="0063028E">
        <w:rPr>
          <w:rFonts w:ascii="Arial" w:hAnsi="Arial" w:cs="Arial"/>
          <w:sz w:val="24"/>
        </w:rPr>
        <w:t>waveguide</w:t>
      </w:r>
      <w:proofErr w:type="gramEnd"/>
      <w:r w:rsidRPr="0063028E">
        <w:rPr>
          <w:rFonts w:ascii="Arial" w:hAnsi="Arial" w:cs="Arial"/>
          <w:sz w:val="24"/>
        </w:rPr>
        <w:t xml:space="preserve"> be used to create low and high energy photons? </w:t>
      </w:r>
    </w:p>
    <w:p w:rsidR="00844E39" w:rsidRDefault="00844E39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6245C9" w:rsidRPr="00844E39" w:rsidRDefault="006245C9" w:rsidP="00844E39">
      <w:pPr>
        <w:pStyle w:val="ListParagraph"/>
        <w:tabs>
          <w:tab w:val="left" w:pos="7920"/>
        </w:tabs>
        <w:ind w:left="270"/>
        <w:contextualSpacing/>
        <w:jc w:val="both"/>
        <w:rPr>
          <w:rFonts w:ascii="Garamond" w:hAnsi="Garamond" w:cs="Arial"/>
          <w:sz w:val="28"/>
        </w:rPr>
      </w:pPr>
    </w:p>
    <w:p w:rsidR="00761AC6" w:rsidRPr="00844E39" w:rsidRDefault="00761AC6" w:rsidP="00844E39">
      <w:pPr>
        <w:spacing w:line="240" w:lineRule="auto"/>
        <w:rPr>
          <w:rFonts w:ascii="Arial Narrow" w:hAnsi="Arial Narrow"/>
          <w:sz w:val="28"/>
          <w:szCs w:val="24"/>
        </w:rPr>
      </w:pPr>
      <w:bookmarkStart w:id="0" w:name="_GoBack"/>
      <w:bookmarkEnd w:id="0"/>
    </w:p>
    <w:p w:rsidR="00D04DE8" w:rsidRDefault="00D04DE8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63028E" w:rsidRDefault="0063028E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D04DE8" w:rsidRDefault="00845679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MP Imaging Physics</w:t>
      </w:r>
    </w:p>
    <w:p w:rsidR="00D04DE8" w:rsidRDefault="00D04DE8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D04DE8" w:rsidRPr="00D04DE8" w:rsidRDefault="00D04DE8" w:rsidP="00D04DE8">
      <w:pPr>
        <w:pStyle w:val="Body"/>
        <w:jc w:val="both"/>
        <w:rPr>
          <w:rFonts w:ascii="Arial" w:hAnsi="Arial" w:cs="Arial"/>
        </w:rPr>
      </w:pPr>
      <w:r w:rsidRPr="00D04DE8">
        <w:rPr>
          <w:rFonts w:ascii="Arial" w:hAnsi="Arial" w:cs="Arial"/>
          <w:b/>
        </w:rPr>
        <w:t>Answer any 2 of the 3 questions</w:t>
      </w:r>
      <w:r w:rsidRPr="00D04DE8">
        <w:rPr>
          <w:rFonts w:ascii="Arial" w:hAnsi="Arial" w:cs="Arial"/>
        </w:rPr>
        <w:t xml:space="preserve"> </w:t>
      </w:r>
      <w:r w:rsidRPr="00D04DE8">
        <w:rPr>
          <w:rFonts w:ascii="Arial" w:hAnsi="Arial" w:cs="Arial"/>
          <w:b/>
        </w:rPr>
        <w:t xml:space="preserve">in </w:t>
      </w:r>
      <w:r w:rsidR="00845679">
        <w:rPr>
          <w:rFonts w:ascii="Arial" w:hAnsi="Arial" w:cs="Arial"/>
          <w:b/>
        </w:rPr>
        <w:t>Imaging Physics</w:t>
      </w:r>
    </w:p>
    <w:p w:rsidR="00D04DE8" w:rsidRPr="00D04DE8" w:rsidRDefault="00D04DE8" w:rsidP="00D04DE8">
      <w:pPr>
        <w:pStyle w:val="Body"/>
        <w:jc w:val="both"/>
        <w:rPr>
          <w:rFonts w:ascii="Arial" w:hAnsi="Arial" w:cs="Arial"/>
        </w:rPr>
      </w:pPr>
    </w:p>
    <w:p w:rsidR="00D04DE8" w:rsidRPr="00D04DE8" w:rsidRDefault="00845679" w:rsidP="00D04DE8">
      <w:pPr>
        <w:pStyle w:val="Body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</w:t>
      </w:r>
    </w:p>
    <w:p w:rsidR="00D04DE8" w:rsidRPr="00D04DE8" w:rsidRDefault="00D04DE8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D04DE8" w:rsidRDefault="00D04DE8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761AC6" w:rsidRPr="00845679" w:rsidRDefault="00713D9F" w:rsidP="00844E3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845679">
        <w:rPr>
          <w:rFonts w:ascii="Arial" w:hAnsi="Arial" w:cs="Arial"/>
          <w:b/>
          <w:sz w:val="28"/>
          <w:szCs w:val="24"/>
        </w:rPr>
        <w:t>Question 4:</w:t>
      </w:r>
    </w:p>
    <w:p w:rsidR="00CF763E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  <w:sz w:val="24"/>
        </w:rPr>
      </w:pPr>
      <w:r w:rsidRPr="00CF763E">
        <w:rPr>
          <w:rFonts w:ascii="Arial" w:hAnsi="Arial" w:cs="Arial"/>
          <w:sz w:val="24"/>
        </w:rPr>
        <w:t>Consider a PET scan of a 40-cm-dia. spherical soft-tissue object</w:t>
      </w:r>
      <w:r>
        <w:rPr>
          <w:rFonts w:ascii="Arial" w:hAnsi="Arial" w:cs="Arial"/>
          <w:sz w:val="24"/>
        </w:rPr>
        <w:t xml:space="preserve"> located at the center of </w:t>
      </w:r>
    </w:p>
    <w:p w:rsidR="00CF763E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  <w:sz w:val="24"/>
        </w:rPr>
      </w:pPr>
      <w:proofErr w:type="gramStart"/>
      <w:r w:rsidRPr="00CF763E">
        <w:rPr>
          <w:rFonts w:ascii="Arial" w:hAnsi="Arial" w:cs="Arial"/>
          <w:sz w:val="24"/>
        </w:rPr>
        <w:t>the</w:t>
      </w:r>
      <w:proofErr w:type="gramEnd"/>
      <w:r w:rsidRPr="00CF763E">
        <w:rPr>
          <w:rFonts w:ascii="Arial" w:hAnsi="Arial" w:cs="Arial"/>
          <w:sz w:val="24"/>
        </w:rPr>
        <w:t xml:space="preserve"> 90-cm-dia ring.  A Fluorine-18 source is placed at the center of the object to calibrate </w:t>
      </w:r>
    </w:p>
    <w:p w:rsidR="00CF763E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  <w:sz w:val="24"/>
        </w:rPr>
      </w:pPr>
      <w:proofErr w:type="gramStart"/>
      <w:r w:rsidRPr="00CF763E">
        <w:rPr>
          <w:rFonts w:ascii="Arial" w:hAnsi="Arial" w:cs="Arial"/>
          <w:sz w:val="24"/>
        </w:rPr>
        <w:t>the</w:t>
      </w:r>
      <w:proofErr w:type="gramEnd"/>
      <w:r w:rsidRPr="00CF763E">
        <w:rPr>
          <w:rFonts w:ascii="Arial" w:hAnsi="Arial" w:cs="Arial"/>
          <w:sz w:val="24"/>
        </w:rPr>
        <w:t xml:space="preserve"> sensitivity (in cps/</w:t>
      </w:r>
      <w:r w:rsidRPr="00CF763E">
        <w:rPr>
          <w:rFonts w:ascii="Arial" w:hAnsi="Arial" w:cs="Arial"/>
          <w:sz w:val="24"/>
        </w:rPr>
        <w:sym w:font="Symbol" w:char="F06D"/>
      </w:r>
      <w:r w:rsidRPr="00CF763E">
        <w:rPr>
          <w:rFonts w:ascii="Arial" w:hAnsi="Arial" w:cs="Arial"/>
          <w:sz w:val="24"/>
        </w:rPr>
        <w:t xml:space="preserve">Ci) of the PET system.  Given that the attenuation coefficients for </w:t>
      </w:r>
    </w:p>
    <w:p w:rsidR="00CF763E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  <w:sz w:val="24"/>
        </w:rPr>
      </w:pPr>
      <w:proofErr w:type="gramStart"/>
      <w:r w:rsidRPr="00CF763E">
        <w:rPr>
          <w:rFonts w:ascii="Arial" w:hAnsi="Arial" w:cs="Arial"/>
          <w:sz w:val="24"/>
        </w:rPr>
        <w:t>soft</w:t>
      </w:r>
      <w:proofErr w:type="gramEnd"/>
      <w:r w:rsidRPr="00CF763E">
        <w:rPr>
          <w:rFonts w:ascii="Arial" w:hAnsi="Arial" w:cs="Arial"/>
          <w:sz w:val="24"/>
        </w:rPr>
        <w:t xml:space="preserve"> tissue and detector for the 511-keV photons are respectively 0.1 cm</w:t>
      </w:r>
      <w:r w:rsidRPr="00CF763E">
        <w:rPr>
          <w:rFonts w:ascii="Arial" w:hAnsi="Arial" w:cs="Arial"/>
          <w:sz w:val="24"/>
          <w:vertAlign w:val="superscript"/>
        </w:rPr>
        <w:t>-1</w:t>
      </w:r>
      <w:r w:rsidRPr="00CF763E">
        <w:rPr>
          <w:rFonts w:ascii="Arial" w:hAnsi="Arial" w:cs="Arial"/>
          <w:sz w:val="24"/>
        </w:rPr>
        <w:t xml:space="preserve"> and 0.5 cm</w:t>
      </w:r>
      <w:r w:rsidRPr="00CF763E">
        <w:rPr>
          <w:rFonts w:ascii="Arial" w:hAnsi="Arial" w:cs="Arial"/>
          <w:sz w:val="24"/>
          <w:vertAlign w:val="superscript"/>
        </w:rPr>
        <w:t>-1</w:t>
      </w:r>
      <w:r w:rsidRPr="00CF763E">
        <w:rPr>
          <w:rFonts w:ascii="Arial" w:hAnsi="Arial" w:cs="Arial"/>
          <w:sz w:val="24"/>
        </w:rPr>
        <w:t xml:space="preserve">, </w:t>
      </w:r>
    </w:p>
    <w:p w:rsidR="00CF763E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  <w:sz w:val="24"/>
        </w:rPr>
      </w:pPr>
      <w:proofErr w:type="gramStart"/>
      <w:r w:rsidRPr="00CF763E">
        <w:rPr>
          <w:rFonts w:ascii="Arial" w:hAnsi="Arial" w:cs="Arial"/>
          <w:sz w:val="24"/>
        </w:rPr>
        <w:t>that</w:t>
      </w:r>
      <w:proofErr w:type="gramEnd"/>
      <w:r w:rsidRPr="00CF763E">
        <w:rPr>
          <w:rFonts w:ascii="Arial" w:hAnsi="Arial" w:cs="Arial"/>
          <w:sz w:val="24"/>
        </w:rPr>
        <w:t xml:space="preserve"> the thickness of the detector (i.e. the crystal) is 2.5 cm, and that the total surface area </w:t>
      </w:r>
    </w:p>
    <w:p w:rsidR="00CF763E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  <w:sz w:val="24"/>
        </w:rPr>
      </w:pPr>
      <w:proofErr w:type="gramStart"/>
      <w:r w:rsidRPr="00CF763E">
        <w:rPr>
          <w:rFonts w:ascii="Arial" w:hAnsi="Arial" w:cs="Arial"/>
          <w:sz w:val="24"/>
        </w:rPr>
        <w:t>of</w:t>
      </w:r>
      <w:proofErr w:type="gramEnd"/>
      <w:r w:rsidRPr="00CF763E">
        <w:rPr>
          <w:rFonts w:ascii="Arial" w:hAnsi="Arial" w:cs="Arial"/>
          <w:sz w:val="24"/>
        </w:rPr>
        <w:t xml:space="preserve"> the detector is 5x10</w:t>
      </w:r>
      <w:r w:rsidRPr="00CF763E">
        <w:rPr>
          <w:rFonts w:ascii="Arial" w:hAnsi="Arial" w:cs="Arial"/>
          <w:sz w:val="24"/>
          <w:vertAlign w:val="superscript"/>
        </w:rPr>
        <w:t>3</w:t>
      </w:r>
      <w:r w:rsidRPr="00CF763E">
        <w:rPr>
          <w:rFonts w:ascii="Arial" w:hAnsi="Arial" w:cs="Arial"/>
          <w:sz w:val="24"/>
        </w:rPr>
        <w:t xml:space="preserve"> cm</w:t>
      </w:r>
      <w:r w:rsidRPr="00CF763E">
        <w:rPr>
          <w:rFonts w:ascii="Arial" w:hAnsi="Arial" w:cs="Arial"/>
          <w:sz w:val="24"/>
          <w:vertAlign w:val="superscript"/>
        </w:rPr>
        <w:t>2</w:t>
      </w:r>
      <w:r w:rsidRPr="00CF763E">
        <w:rPr>
          <w:rFonts w:ascii="Arial" w:hAnsi="Arial" w:cs="Arial"/>
          <w:sz w:val="24"/>
        </w:rPr>
        <w:t xml:space="preserve">, calculate the expected sensitivity of the PET system. Data: </w:t>
      </w:r>
    </w:p>
    <w:p w:rsidR="00845679" w:rsidRDefault="00CF763E" w:rsidP="00CF763E">
      <w:pPr>
        <w:tabs>
          <w:tab w:val="left" w:pos="720"/>
          <w:tab w:val="left" w:pos="1200"/>
        </w:tabs>
        <w:spacing w:after="0"/>
        <w:ind w:left="360" w:hanging="360"/>
        <w:jc w:val="both"/>
        <w:rPr>
          <w:rFonts w:ascii="Arial" w:hAnsi="Arial" w:cs="Arial"/>
        </w:rPr>
      </w:pPr>
      <w:r w:rsidRPr="00CF763E">
        <w:rPr>
          <w:rFonts w:ascii="Arial" w:hAnsi="Arial" w:cs="Arial"/>
          <w:sz w:val="24"/>
        </w:rPr>
        <w:t xml:space="preserve">1 </w:t>
      </w:r>
      <w:r w:rsidRPr="00CF763E">
        <w:rPr>
          <w:rFonts w:ascii="Arial" w:hAnsi="Arial" w:cs="Arial"/>
          <w:sz w:val="24"/>
        </w:rPr>
        <w:sym w:font="Symbol" w:char="F06D"/>
      </w:r>
      <w:r w:rsidRPr="00CF763E">
        <w:rPr>
          <w:rFonts w:ascii="Arial" w:hAnsi="Arial" w:cs="Arial"/>
          <w:sz w:val="24"/>
        </w:rPr>
        <w:t xml:space="preserve">Ci </w:t>
      </w:r>
      <w:proofErr w:type="gramStart"/>
      <w:r w:rsidRPr="00CF763E">
        <w:rPr>
          <w:rFonts w:ascii="Arial" w:hAnsi="Arial" w:cs="Arial"/>
          <w:sz w:val="24"/>
        </w:rPr>
        <w:t>of  Fluorine</w:t>
      </w:r>
      <w:proofErr w:type="gramEnd"/>
      <w:r w:rsidRPr="00CF763E">
        <w:rPr>
          <w:rFonts w:ascii="Arial" w:hAnsi="Arial" w:cs="Arial"/>
          <w:sz w:val="24"/>
        </w:rPr>
        <w:t>-18 emits 3.6x10</w:t>
      </w:r>
      <w:r w:rsidRPr="00CF763E">
        <w:rPr>
          <w:rFonts w:ascii="Arial" w:hAnsi="Arial" w:cs="Arial"/>
          <w:sz w:val="24"/>
          <w:vertAlign w:val="superscript"/>
        </w:rPr>
        <w:t xml:space="preserve">4 </w:t>
      </w:r>
      <w:r w:rsidRPr="00CF763E">
        <w:rPr>
          <w:rFonts w:ascii="Arial" w:hAnsi="Arial" w:cs="Arial"/>
          <w:sz w:val="24"/>
        </w:rPr>
        <w:t>positrons sec</w:t>
      </w:r>
      <w:r w:rsidRPr="00CF763E">
        <w:rPr>
          <w:rFonts w:ascii="Arial" w:hAnsi="Arial" w:cs="Arial"/>
          <w:sz w:val="24"/>
          <w:vertAlign w:val="superscript"/>
        </w:rPr>
        <w:t>-1</w:t>
      </w:r>
      <w:r w:rsidRPr="00CF763E">
        <w:rPr>
          <w:rFonts w:ascii="Arial" w:hAnsi="Arial" w:cs="Arial"/>
          <w:sz w:val="24"/>
        </w:rPr>
        <w:t xml:space="preserve">.      </w:t>
      </w:r>
      <w:r w:rsidR="00845679">
        <w:rPr>
          <w:rFonts w:ascii="Arial" w:hAnsi="Arial" w:cs="Arial"/>
        </w:rPr>
        <w:tab/>
      </w:r>
      <w:r w:rsidR="00845679" w:rsidRPr="00845679">
        <w:rPr>
          <w:rFonts w:ascii="Arial" w:hAnsi="Arial" w:cs="Arial"/>
          <w:sz w:val="24"/>
        </w:rPr>
        <w:t xml:space="preserve"> </w:t>
      </w:r>
    </w:p>
    <w:p w:rsidR="00845679" w:rsidRPr="00C84133" w:rsidRDefault="00845679" w:rsidP="00845679">
      <w:pPr>
        <w:tabs>
          <w:tab w:val="left" w:pos="720"/>
          <w:tab w:val="left" w:pos="1200"/>
        </w:tabs>
        <w:ind w:left="360" w:firstLine="450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7C3E7E" wp14:editId="747650E5">
            <wp:extent cx="2853573" cy="2971800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73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39" w:rsidRDefault="00844E39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844E39" w:rsidRDefault="00844E39" w:rsidP="00844E39">
      <w:pPr>
        <w:spacing w:after="0" w:line="240" w:lineRule="auto"/>
        <w:rPr>
          <w:rFonts w:asciiTheme="majorHAnsi" w:hAnsiTheme="majorHAnsi" w:cs="Arial"/>
          <w:sz w:val="28"/>
        </w:rPr>
      </w:pPr>
    </w:p>
    <w:p w:rsidR="00844E39" w:rsidRDefault="00844E39" w:rsidP="00844E39">
      <w:pPr>
        <w:spacing w:after="0" w:line="240" w:lineRule="auto"/>
        <w:rPr>
          <w:rFonts w:asciiTheme="majorHAnsi" w:hAnsiTheme="majorHAnsi" w:cs="Arial"/>
          <w:sz w:val="28"/>
        </w:rPr>
      </w:pPr>
    </w:p>
    <w:p w:rsidR="00761AC6" w:rsidRDefault="00713D9F" w:rsidP="00844E39">
      <w:pPr>
        <w:pStyle w:val="Standard"/>
        <w:rPr>
          <w:rFonts w:ascii="Arial" w:eastAsia="Times New Roman" w:hAnsi="Arial" w:cs="Arial"/>
          <w:b/>
          <w:color w:val="000000"/>
          <w:sz w:val="28"/>
        </w:rPr>
      </w:pPr>
      <w:r w:rsidRPr="00845679">
        <w:rPr>
          <w:rFonts w:ascii="Arial" w:eastAsia="Times New Roman" w:hAnsi="Arial" w:cs="Arial"/>
          <w:b/>
          <w:color w:val="000000"/>
          <w:sz w:val="28"/>
        </w:rPr>
        <w:t>Question 5:</w:t>
      </w:r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>The following questions refer to ultrasound.</w:t>
      </w:r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 xml:space="preserve">a) 3MHz pulsed Doppler transducer is used to image the blood flow velocity in a stenosis (narrowing) in a blood vessel. The velocity vector is at a 60 degree angle to the beam, and 3 cycles of the fundamental frequency are transmitted. If the stenosis is a </w:t>
      </w:r>
      <w:r w:rsidRPr="00481CB9">
        <w:rPr>
          <w:rFonts w:ascii="Arial" w:hAnsi="Arial" w:cs="Arial"/>
          <w:color w:val="000000"/>
          <w:szCs w:val="27"/>
        </w:rPr>
        <w:lastRenderedPageBreak/>
        <w:t>50% area reduction and the velocity before the stenosis 100 cm/sec, what is the PRR at which aliasing occurs in the stenosis?</w:t>
      </w:r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>b) If the echo from the vessel was received 65 microseconds after the pulse reflected from the vessel, at what depth is the vessel located? How would this change if a 5 MHz transducer was used?</w:t>
      </w:r>
    </w:p>
    <w:p w:rsidR="00481CB9" w:rsidRPr="00845679" w:rsidRDefault="00481CB9" w:rsidP="00844E39">
      <w:pPr>
        <w:pStyle w:val="Standard"/>
        <w:rPr>
          <w:rFonts w:ascii="Arial" w:eastAsia="Times New Roman" w:hAnsi="Arial" w:cs="Arial"/>
          <w:b/>
          <w:color w:val="000000"/>
          <w:sz w:val="28"/>
        </w:rPr>
      </w:pPr>
    </w:p>
    <w:p w:rsidR="00D04DE8" w:rsidRPr="00845679" w:rsidRDefault="00D04DE8" w:rsidP="00844E39">
      <w:pPr>
        <w:pStyle w:val="Standard"/>
        <w:rPr>
          <w:rFonts w:ascii="Arial" w:eastAsia="Times New Roman" w:hAnsi="Arial" w:cs="Arial"/>
          <w:b/>
          <w:color w:val="000000"/>
          <w:sz w:val="28"/>
        </w:rPr>
      </w:pPr>
    </w:p>
    <w:p w:rsidR="00761AC6" w:rsidRPr="00845679" w:rsidRDefault="00713D9F" w:rsidP="00761AC6">
      <w:pPr>
        <w:pStyle w:val="Standard"/>
        <w:rPr>
          <w:rFonts w:ascii="Arial" w:eastAsia="Times New Roman" w:hAnsi="Arial" w:cs="Arial"/>
          <w:b/>
          <w:color w:val="000000"/>
          <w:sz w:val="28"/>
        </w:rPr>
      </w:pPr>
      <w:r w:rsidRPr="00845679">
        <w:rPr>
          <w:rFonts w:ascii="Arial" w:eastAsia="Times New Roman" w:hAnsi="Arial" w:cs="Arial"/>
          <w:b/>
          <w:color w:val="000000"/>
          <w:sz w:val="28"/>
        </w:rPr>
        <w:t>Question 6:</w:t>
      </w:r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>The following questions refer to MRI. Use γ = 42.5 [MHz/Tesla]</w:t>
      </w:r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 xml:space="preserve">a) What is the Z-position from the </w:t>
      </w:r>
      <w:proofErr w:type="spellStart"/>
      <w:r w:rsidRPr="00481CB9">
        <w:rPr>
          <w:rFonts w:ascii="Arial" w:hAnsi="Arial" w:cs="Arial"/>
          <w:color w:val="000000"/>
          <w:szCs w:val="27"/>
        </w:rPr>
        <w:t>iso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-center of the scanner of a signal with ω = 21.21 MHz and </w:t>
      </w:r>
      <w:proofErr w:type="spellStart"/>
      <w:r w:rsidRPr="00481CB9">
        <w:rPr>
          <w:rFonts w:ascii="Arial" w:hAnsi="Arial" w:cs="Arial"/>
          <w:color w:val="000000"/>
          <w:szCs w:val="27"/>
        </w:rPr>
        <w:t>Gz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 = 40 </w:t>
      </w:r>
      <w:proofErr w:type="spellStart"/>
      <w:r w:rsidRPr="00481CB9">
        <w:rPr>
          <w:rFonts w:ascii="Arial" w:hAnsi="Arial" w:cs="Arial"/>
          <w:color w:val="000000"/>
          <w:szCs w:val="27"/>
        </w:rPr>
        <w:t>milliTesla</w:t>
      </w:r>
      <w:proofErr w:type="spellEnd"/>
      <w:r w:rsidRPr="00481CB9">
        <w:rPr>
          <w:rFonts w:ascii="Arial" w:hAnsi="Arial" w:cs="Arial"/>
          <w:color w:val="000000"/>
          <w:szCs w:val="27"/>
        </w:rPr>
        <w:t>/meter if the scanner is a 0.5 Tesla scanner?</w:t>
      </w:r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 xml:space="preserve">b) What would be the frequency of a proton located in the x = 40, z=0, y=0 cm position with gradients of </w:t>
      </w:r>
      <w:proofErr w:type="spellStart"/>
      <w:r w:rsidRPr="00481CB9">
        <w:rPr>
          <w:rFonts w:ascii="Arial" w:hAnsi="Arial" w:cs="Arial"/>
          <w:color w:val="000000"/>
          <w:szCs w:val="27"/>
        </w:rPr>
        <w:t>Gx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 = 40 </w:t>
      </w:r>
      <w:proofErr w:type="spellStart"/>
      <w:r w:rsidRPr="00481CB9">
        <w:rPr>
          <w:rFonts w:ascii="Arial" w:hAnsi="Arial" w:cs="Arial"/>
          <w:color w:val="000000"/>
          <w:szCs w:val="27"/>
        </w:rPr>
        <w:t>milliTesla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/meter, </w:t>
      </w:r>
      <w:proofErr w:type="spellStart"/>
      <w:r w:rsidRPr="00481CB9">
        <w:rPr>
          <w:rFonts w:ascii="Arial" w:hAnsi="Arial" w:cs="Arial"/>
          <w:color w:val="000000"/>
          <w:szCs w:val="27"/>
        </w:rPr>
        <w:t>Gy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 = 10 </w:t>
      </w:r>
      <w:proofErr w:type="spellStart"/>
      <w:r w:rsidRPr="00481CB9">
        <w:rPr>
          <w:rFonts w:ascii="Arial" w:hAnsi="Arial" w:cs="Arial"/>
          <w:color w:val="000000"/>
          <w:szCs w:val="27"/>
        </w:rPr>
        <w:t>milliTesla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/meter and </w:t>
      </w:r>
      <w:proofErr w:type="spellStart"/>
      <w:r w:rsidRPr="00481CB9">
        <w:rPr>
          <w:rFonts w:ascii="Arial" w:hAnsi="Arial" w:cs="Arial"/>
          <w:color w:val="000000"/>
          <w:szCs w:val="27"/>
        </w:rPr>
        <w:t>Gz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 = 20 </w:t>
      </w:r>
      <w:proofErr w:type="spellStart"/>
      <w:r w:rsidRPr="00481CB9">
        <w:rPr>
          <w:rFonts w:ascii="Arial" w:hAnsi="Arial" w:cs="Arial"/>
          <w:color w:val="000000"/>
          <w:szCs w:val="27"/>
        </w:rPr>
        <w:t>millTesla</w:t>
      </w:r>
      <w:proofErr w:type="spellEnd"/>
      <w:r w:rsidRPr="00481CB9">
        <w:rPr>
          <w:rFonts w:ascii="Arial" w:hAnsi="Arial" w:cs="Arial"/>
          <w:color w:val="000000"/>
          <w:szCs w:val="27"/>
        </w:rPr>
        <w:t xml:space="preserve">/meter at 3.0 </w:t>
      </w:r>
      <w:proofErr w:type="gramStart"/>
      <w:r w:rsidRPr="00481CB9">
        <w:rPr>
          <w:rFonts w:ascii="Arial" w:hAnsi="Arial" w:cs="Arial"/>
          <w:color w:val="000000"/>
          <w:szCs w:val="27"/>
        </w:rPr>
        <w:t>Tesla.?</w:t>
      </w:r>
      <w:proofErr w:type="gramEnd"/>
    </w:p>
    <w:p w:rsidR="00481CB9" w:rsidRPr="00481CB9" w:rsidRDefault="00481CB9" w:rsidP="00481CB9">
      <w:pPr>
        <w:pStyle w:val="NormalWeb"/>
        <w:rPr>
          <w:rFonts w:ascii="Arial" w:hAnsi="Arial" w:cs="Arial"/>
          <w:color w:val="000000"/>
          <w:szCs w:val="27"/>
        </w:rPr>
      </w:pPr>
      <w:r w:rsidRPr="00481CB9">
        <w:rPr>
          <w:rFonts w:ascii="Arial" w:hAnsi="Arial" w:cs="Arial"/>
          <w:color w:val="000000"/>
          <w:szCs w:val="27"/>
        </w:rPr>
        <w:t>c) How much longitudinal magnetization is present in fat 100 milliseconds after a 60˚ RF pulse in terms of the equilibrium magnetization M0? Assume T1 of fat is 260 milliseconds and T2 of fat is 85 milliseconds.</w:t>
      </w:r>
    </w:p>
    <w:p w:rsidR="00844E39" w:rsidRPr="00844E39" w:rsidRDefault="00844E39" w:rsidP="00761AC6">
      <w:pPr>
        <w:pStyle w:val="Standard"/>
        <w:rPr>
          <w:rFonts w:ascii="Arial Narrow" w:eastAsia="Times New Roman" w:hAnsi="Arial Narrow" w:cs="Arial"/>
          <w:b/>
          <w:color w:val="000000"/>
          <w:sz w:val="28"/>
        </w:rPr>
      </w:pPr>
    </w:p>
    <w:p w:rsidR="00844E39" w:rsidRPr="00844E39" w:rsidRDefault="00844E39" w:rsidP="006245C9">
      <w:pPr>
        <w:spacing w:line="360" w:lineRule="auto"/>
        <w:contextualSpacing/>
        <w:jc w:val="both"/>
        <w:rPr>
          <w:rFonts w:ascii="Arial Narrow" w:eastAsia="Times New Roman" w:hAnsi="Arial Narrow" w:cs="Arial"/>
          <w:color w:val="000000"/>
          <w:kern w:val="3"/>
          <w:sz w:val="28"/>
          <w:szCs w:val="24"/>
        </w:rPr>
      </w:pPr>
    </w:p>
    <w:p w:rsidR="00761AC6" w:rsidRPr="00713D9F" w:rsidRDefault="00761AC6" w:rsidP="00436DB0">
      <w:pPr>
        <w:pStyle w:val="Standard"/>
        <w:ind w:left="360"/>
        <w:rPr>
          <w:rFonts w:ascii="Arial Narrow" w:hAnsi="Arial Narrow"/>
        </w:rPr>
      </w:pPr>
    </w:p>
    <w:sectPr w:rsidR="00761AC6" w:rsidRPr="00713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7A6"/>
    <w:multiLevelType w:val="multilevel"/>
    <w:tmpl w:val="D158BCC2"/>
    <w:lvl w:ilvl="0">
      <w:start w:val="1"/>
      <w:numFmt w:val="lowerLetter"/>
      <w:lvlText w:val="(%1)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</w:abstractNum>
  <w:abstractNum w:abstractNumId="1">
    <w:nsid w:val="03D822B0"/>
    <w:multiLevelType w:val="hybridMultilevel"/>
    <w:tmpl w:val="CEFACDA4"/>
    <w:lvl w:ilvl="0" w:tplc="F0741C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7395"/>
    <w:multiLevelType w:val="hybridMultilevel"/>
    <w:tmpl w:val="B7724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638AA"/>
    <w:multiLevelType w:val="hybridMultilevel"/>
    <w:tmpl w:val="5E429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B55C7"/>
    <w:multiLevelType w:val="hybridMultilevel"/>
    <w:tmpl w:val="BDEA3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956D5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20D2D3E"/>
    <w:multiLevelType w:val="hybridMultilevel"/>
    <w:tmpl w:val="07104FCE"/>
    <w:lvl w:ilvl="0" w:tplc="474A48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F509F"/>
    <w:multiLevelType w:val="hybridMultilevel"/>
    <w:tmpl w:val="BC5A6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4548C6"/>
    <w:multiLevelType w:val="hybridMultilevel"/>
    <w:tmpl w:val="D1D44CBE"/>
    <w:lvl w:ilvl="0" w:tplc="18DC36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27EC0"/>
    <w:multiLevelType w:val="hybridMultilevel"/>
    <w:tmpl w:val="893888F6"/>
    <w:lvl w:ilvl="0" w:tplc="2A52089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5012B"/>
    <w:multiLevelType w:val="multilevel"/>
    <w:tmpl w:val="13A048BC"/>
    <w:styleLink w:val="List0"/>
    <w:lvl w:ilvl="0">
      <w:start w:val="2"/>
      <w:numFmt w:val="lowerLetter"/>
      <w:lvlText w:val="(%1)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</w:abstractNum>
  <w:abstractNum w:abstractNumId="11">
    <w:nsid w:val="79254710"/>
    <w:multiLevelType w:val="hybridMultilevel"/>
    <w:tmpl w:val="54EC4BC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BFF4B97"/>
    <w:multiLevelType w:val="hybridMultilevel"/>
    <w:tmpl w:val="39BEB3B6"/>
    <w:lvl w:ilvl="0" w:tplc="6A6045B8">
      <w:start w:val="1"/>
      <w:numFmt w:val="decimal"/>
      <w:lvlText w:val="%1."/>
      <w:lvlJc w:val="left"/>
      <w:pPr>
        <w:ind w:left="765" w:hanging="360"/>
      </w:pPr>
      <w:rPr>
        <w:rFonts w:cstheme="minorHAnsi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C37156F"/>
    <w:multiLevelType w:val="hybridMultilevel"/>
    <w:tmpl w:val="DF5675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6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C6"/>
    <w:rsid w:val="00035732"/>
    <w:rsid w:val="000F2033"/>
    <w:rsid w:val="002F09EE"/>
    <w:rsid w:val="003F4695"/>
    <w:rsid w:val="00436DB0"/>
    <w:rsid w:val="00481CB9"/>
    <w:rsid w:val="00574802"/>
    <w:rsid w:val="006245C9"/>
    <w:rsid w:val="0063028E"/>
    <w:rsid w:val="00690B67"/>
    <w:rsid w:val="00713D9F"/>
    <w:rsid w:val="007342F9"/>
    <w:rsid w:val="00761AC6"/>
    <w:rsid w:val="007E488F"/>
    <w:rsid w:val="00833E85"/>
    <w:rsid w:val="00837CCD"/>
    <w:rsid w:val="00844E39"/>
    <w:rsid w:val="00845679"/>
    <w:rsid w:val="009623B4"/>
    <w:rsid w:val="00A501D0"/>
    <w:rsid w:val="00BC4EC1"/>
    <w:rsid w:val="00CF763E"/>
    <w:rsid w:val="00D04DE8"/>
    <w:rsid w:val="00D41B83"/>
    <w:rsid w:val="00F339B2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0013C-A1DF-4DA3-A648-FD3626F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761AC6"/>
    <w:pP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sid w:val="00761AC6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rsid w:val="00761AC6"/>
    <w:pPr>
      <w:numPr>
        <w:numId w:val="2"/>
      </w:numPr>
    </w:pPr>
  </w:style>
  <w:style w:type="table" w:styleId="TableGrid">
    <w:name w:val="Table Grid"/>
    <w:basedOn w:val="TableNormal"/>
    <w:rsid w:val="0076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61A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B42A2"/>
    <w:pPr>
      <w:tabs>
        <w:tab w:val="left" w:pos="540"/>
        <w:tab w:val="left" w:pos="1440"/>
      </w:tabs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B42A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4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16051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Iten, Cynthia S</dc:creator>
  <cp:keywords/>
  <dc:description/>
  <cp:lastModifiedBy>Iten, Cynthia S</cp:lastModifiedBy>
  <cp:revision>7</cp:revision>
  <dcterms:created xsi:type="dcterms:W3CDTF">2017-09-28T19:27:00Z</dcterms:created>
  <dcterms:modified xsi:type="dcterms:W3CDTF">2017-10-16T19:27:00Z</dcterms:modified>
</cp:coreProperties>
</file>