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Pr="009623B4" w:rsidRDefault="009623B4" w:rsidP="009623B4">
      <w:pPr>
        <w:pStyle w:val="Body"/>
        <w:jc w:val="center"/>
        <w:rPr>
          <w:b/>
          <w:sz w:val="40"/>
        </w:rPr>
      </w:pPr>
      <w:r w:rsidRPr="009623B4">
        <w:rPr>
          <w:b/>
          <w:sz w:val="40"/>
        </w:rPr>
        <w:t>Georgia Institute of Technology</w:t>
      </w:r>
    </w:p>
    <w:p w:rsidR="009623B4" w:rsidRDefault="009623B4" w:rsidP="009623B4">
      <w:pPr>
        <w:pStyle w:val="Body"/>
        <w:jc w:val="center"/>
      </w:pPr>
    </w:p>
    <w:p w:rsidR="009623B4" w:rsidRDefault="009623B4" w:rsidP="009623B4">
      <w:pPr>
        <w:pStyle w:val="Body"/>
        <w:jc w:val="center"/>
      </w:pPr>
    </w:p>
    <w:p w:rsidR="009623B4" w:rsidRPr="009623B4" w:rsidRDefault="009623B4" w:rsidP="009623B4">
      <w:pPr>
        <w:pStyle w:val="Body"/>
        <w:jc w:val="center"/>
        <w:rPr>
          <w:sz w:val="32"/>
        </w:rPr>
      </w:pPr>
      <w:r w:rsidRPr="009623B4">
        <w:rPr>
          <w:sz w:val="32"/>
        </w:rPr>
        <w:t>The George W. Woodruff School of Mechanical Engineering</w:t>
      </w:r>
    </w:p>
    <w:p w:rsidR="00761AC6" w:rsidRPr="009623B4" w:rsidRDefault="009623B4" w:rsidP="009623B4">
      <w:pPr>
        <w:pStyle w:val="Body"/>
        <w:jc w:val="center"/>
        <w:rPr>
          <w:sz w:val="32"/>
        </w:rPr>
      </w:pPr>
      <w:r w:rsidRPr="009623B4">
        <w:rPr>
          <w:sz w:val="32"/>
        </w:rPr>
        <w:t>Nuclear &amp; Radiological Engineering/Medical Physics Program</w:t>
      </w:r>
    </w:p>
    <w:p w:rsidR="009623B4" w:rsidRDefault="009623B4" w:rsidP="009623B4">
      <w:pPr>
        <w:pStyle w:val="Body"/>
        <w:jc w:val="center"/>
      </w:pPr>
    </w:p>
    <w:p w:rsidR="009623B4" w:rsidRDefault="009623B4" w:rsidP="009623B4">
      <w:pPr>
        <w:pStyle w:val="Body"/>
        <w:jc w:val="center"/>
      </w:pPr>
    </w:p>
    <w:p w:rsidR="009623B4" w:rsidRPr="009623B4" w:rsidRDefault="009623B4" w:rsidP="009623B4">
      <w:pPr>
        <w:pStyle w:val="Body"/>
        <w:jc w:val="center"/>
        <w:rPr>
          <w:sz w:val="32"/>
        </w:rPr>
      </w:pPr>
      <w:r w:rsidRPr="009623B4">
        <w:rPr>
          <w:sz w:val="32"/>
        </w:rPr>
        <w:t>Ph.D. Qualifier Exam</w:t>
      </w:r>
    </w:p>
    <w:p w:rsidR="009623B4" w:rsidRPr="009623B4" w:rsidRDefault="009623B4" w:rsidP="009623B4">
      <w:pPr>
        <w:pStyle w:val="Body"/>
        <w:jc w:val="center"/>
        <w:rPr>
          <w:sz w:val="32"/>
        </w:rPr>
      </w:pPr>
      <w:r w:rsidRPr="009623B4">
        <w:rPr>
          <w:sz w:val="32"/>
        </w:rPr>
        <w:t xml:space="preserve">Fall </w:t>
      </w:r>
      <w:r w:rsidRPr="009623B4">
        <w:rPr>
          <w:sz w:val="32"/>
        </w:rPr>
        <w:t>Semester 2015</w:t>
      </w:r>
    </w:p>
    <w:p w:rsidR="009623B4" w:rsidRDefault="009623B4" w:rsidP="009623B4">
      <w:pPr>
        <w:pStyle w:val="Body"/>
        <w:jc w:val="center"/>
      </w:pPr>
    </w:p>
    <w:p w:rsidR="009623B4" w:rsidRDefault="009623B4" w:rsidP="009623B4">
      <w:pPr>
        <w:pStyle w:val="Body"/>
        <w:jc w:val="center"/>
      </w:pPr>
    </w:p>
    <w:p w:rsidR="009623B4" w:rsidRPr="009623B4" w:rsidRDefault="009623B4" w:rsidP="009623B4">
      <w:pPr>
        <w:pStyle w:val="Body"/>
        <w:jc w:val="center"/>
        <w:rPr>
          <w:sz w:val="28"/>
        </w:rPr>
      </w:pPr>
      <w:r w:rsidRPr="009623B4">
        <w:rPr>
          <w:sz w:val="28"/>
        </w:rPr>
        <w:t>______________ Your ID Code</w:t>
      </w:r>
    </w:p>
    <w:p w:rsidR="009623B4" w:rsidRDefault="009623B4" w:rsidP="009623B4">
      <w:pPr>
        <w:pStyle w:val="Body"/>
        <w:jc w:val="center"/>
      </w:pPr>
    </w:p>
    <w:p w:rsidR="009623B4" w:rsidRDefault="009623B4" w:rsidP="009623B4">
      <w:pPr>
        <w:pStyle w:val="Body"/>
        <w:jc w:val="center"/>
      </w:pPr>
    </w:p>
    <w:p w:rsidR="009623B4" w:rsidRDefault="009623B4" w:rsidP="009623B4">
      <w:pPr>
        <w:pStyle w:val="Body"/>
        <w:jc w:val="center"/>
      </w:pPr>
    </w:p>
    <w:p w:rsidR="009623B4" w:rsidRPr="009623B4" w:rsidRDefault="009623B4" w:rsidP="009623B4">
      <w:pPr>
        <w:pStyle w:val="Body"/>
        <w:jc w:val="center"/>
        <w:rPr>
          <w:b/>
          <w:sz w:val="32"/>
        </w:rPr>
      </w:pPr>
      <w:r w:rsidRPr="009623B4">
        <w:rPr>
          <w:b/>
          <w:sz w:val="32"/>
        </w:rPr>
        <w:t>Radiation Physics (Day 1)</w:t>
      </w: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r>
        <w:t xml:space="preserve">  </w:t>
      </w:r>
    </w:p>
    <w:p w:rsidR="009623B4" w:rsidRDefault="009623B4" w:rsidP="00761AC6">
      <w:pPr>
        <w:pStyle w:val="Body"/>
        <w:jc w:val="both"/>
      </w:pPr>
    </w:p>
    <w:p w:rsidR="009623B4" w:rsidRDefault="009623B4" w:rsidP="009623B4">
      <w:pPr>
        <w:pStyle w:val="Body"/>
        <w:ind w:firstLine="360"/>
        <w:jc w:val="both"/>
        <w:rPr>
          <w:sz w:val="28"/>
          <w:u w:val="single"/>
        </w:rPr>
      </w:pPr>
      <w:r w:rsidRPr="009623B4">
        <w:rPr>
          <w:sz w:val="28"/>
          <w:u w:val="single"/>
        </w:rPr>
        <w:t xml:space="preserve">Instructions </w:t>
      </w:r>
      <w:r>
        <w:rPr>
          <w:sz w:val="28"/>
          <w:u w:val="single"/>
        </w:rPr>
        <w:t xml:space="preserve"> </w:t>
      </w:r>
    </w:p>
    <w:p w:rsidR="009623B4" w:rsidRPr="009623B4" w:rsidRDefault="009623B4" w:rsidP="00761AC6">
      <w:pPr>
        <w:pStyle w:val="Body"/>
        <w:jc w:val="both"/>
        <w:rPr>
          <w:sz w:val="28"/>
          <w:u w:val="single"/>
        </w:rPr>
      </w:pPr>
    </w:p>
    <w:p w:rsidR="009623B4" w:rsidRPr="009623B4" w:rsidRDefault="009623B4" w:rsidP="009623B4">
      <w:pPr>
        <w:pStyle w:val="Body"/>
        <w:numPr>
          <w:ilvl w:val="0"/>
          <w:numId w:val="8"/>
        </w:numPr>
        <w:jc w:val="both"/>
        <w:rPr>
          <w:sz w:val="28"/>
        </w:rPr>
      </w:pPr>
      <w:r w:rsidRPr="009623B4">
        <w:rPr>
          <w:sz w:val="28"/>
        </w:rPr>
        <w:t>Use a separate page for each answer s</w:t>
      </w:r>
      <w:r>
        <w:rPr>
          <w:sz w:val="28"/>
        </w:rPr>
        <w:t>heet (no front to back answers)</w:t>
      </w:r>
    </w:p>
    <w:p w:rsidR="009623B4" w:rsidRPr="009623B4" w:rsidRDefault="009623B4" w:rsidP="00761AC6">
      <w:pPr>
        <w:pStyle w:val="Body"/>
        <w:numPr>
          <w:ilvl w:val="0"/>
          <w:numId w:val="8"/>
        </w:numPr>
        <w:jc w:val="both"/>
        <w:rPr>
          <w:sz w:val="28"/>
        </w:rPr>
      </w:pPr>
      <w:r w:rsidRPr="009623B4">
        <w:rPr>
          <w:sz w:val="28"/>
        </w:rPr>
        <w:t>The question number shoul</w:t>
      </w:r>
      <w:r>
        <w:rPr>
          <w:sz w:val="28"/>
        </w:rPr>
        <w:t>d be shown on each answer sheet</w:t>
      </w:r>
      <w:r w:rsidRPr="009623B4">
        <w:rPr>
          <w:sz w:val="28"/>
        </w:rPr>
        <w:t xml:space="preserve"> </w:t>
      </w:r>
    </w:p>
    <w:p w:rsidR="009623B4" w:rsidRPr="009623B4" w:rsidRDefault="009623B4" w:rsidP="009623B4">
      <w:pPr>
        <w:pStyle w:val="Body"/>
        <w:ind w:firstLine="720"/>
        <w:jc w:val="both"/>
        <w:rPr>
          <w:sz w:val="28"/>
        </w:rPr>
      </w:pPr>
      <w:r w:rsidRPr="009623B4">
        <w:rPr>
          <w:sz w:val="28"/>
        </w:rPr>
        <w:t xml:space="preserve">3. </w:t>
      </w:r>
      <w:r>
        <w:rPr>
          <w:sz w:val="28"/>
        </w:rPr>
        <w:t xml:space="preserve"> </w:t>
      </w:r>
      <w:r>
        <w:rPr>
          <w:b/>
          <w:sz w:val="28"/>
        </w:rPr>
        <w:t>ANSWER 4 OF 6 QUESTIONS ONLY</w:t>
      </w:r>
    </w:p>
    <w:p w:rsidR="009623B4" w:rsidRPr="009623B4" w:rsidRDefault="009623B4" w:rsidP="009623B4">
      <w:pPr>
        <w:pStyle w:val="Body"/>
        <w:ind w:firstLine="720"/>
        <w:jc w:val="both"/>
        <w:rPr>
          <w:sz w:val="28"/>
        </w:rPr>
      </w:pPr>
      <w:r w:rsidRPr="009623B4">
        <w:rPr>
          <w:sz w:val="28"/>
        </w:rPr>
        <w:t xml:space="preserve">4. </w:t>
      </w:r>
      <w:r>
        <w:rPr>
          <w:sz w:val="28"/>
        </w:rPr>
        <w:t xml:space="preserve"> </w:t>
      </w:r>
      <w:r w:rsidRPr="009623B4">
        <w:rPr>
          <w:sz w:val="28"/>
        </w:rPr>
        <w:t>Staple your question sheet to</w:t>
      </w:r>
      <w:r>
        <w:rPr>
          <w:sz w:val="28"/>
        </w:rPr>
        <w:t xml:space="preserve"> your answer sheets and turn in</w:t>
      </w: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Pr="00837CCD" w:rsidRDefault="009623B4" w:rsidP="00761AC6">
      <w:pPr>
        <w:pStyle w:val="Body"/>
        <w:jc w:val="both"/>
        <w:rPr>
          <w:rFonts w:ascii="Arial" w:hAnsi="Arial" w:cs="Arial"/>
          <w:b/>
          <w:sz w:val="28"/>
        </w:rPr>
      </w:pPr>
      <w:r w:rsidRPr="00837CCD">
        <w:rPr>
          <w:rFonts w:ascii="Arial" w:hAnsi="Arial" w:cs="Arial"/>
          <w:b/>
          <w:sz w:val="28"/>
        </w:rPr>
        <w:t xml:space="preserve">NRE/MP Radiation Physics </w:t>
      </w:r>
    </w:p>
    <w:p w:rsidR="009623B4" w:rsidRPr="00837CCD" w:rsidRDefault="009623B4" w:rsidP="00761AC6">
      <w:pPr>
        <w:pStyle w:val="Body"/>
        <w:jc w:val="both"/>
        <w:rPr>
          <w:rFonts w:ascii="Arial" w:hAnsi="Arial" w:cs="Arial"/>
          <w:b/>
          <w:sz w:val="28"/>
        </w:rPr>
      </w:pPr>
    </w:p>
    <w:p w:rsidR="009623B4" w:rsidRPr="00837CCD" w:rsidRDefault="009623B4" w:rsidP="00761AC6">
      <w:pPr>
        <w:pStyle w:val="Body"/>
        <w:jc w:val="both"/>
        <w:rPr>
          <w:rFonts w:ascii="Arial" w:hAnsi="Arial" w:cs="Arial"/>
          <w:u w:val="single"/>
        </w:rPr>
      </w:pPr>
      <w:r w:rsidRPr="00837CCD">
        <w:rPr>
          <w:rFonts w:ascii="Arial" w:hAnsi="Arial" w:cs="Arial"/>
          <w:b/>
          <w:sz w:val="28"/>
          <w:u w:val="single"/>
        </w:rPr>
        <w:t>Answer any</w:t>
      </w:r>
      <w:r w:rsidRPr="00837CCD">
        <w:rPr>
          <w:rFonts w:ascii="Arial" w:hAnsi="Arial" w:cs="Arial"/>
          <w:b/>
          <w:sz w:val="28"/>
          <w:u w:val="single"/>
        </w:rPr>
        <w:t xml:space="preserve"> 4 of the following 6 questions</w:t>
      </w:r>
      <w:r w:rsidRPr="00837CCD">
        <w:rPr>
          <w:rFonts w:ascii="Arial" w:hAnsi="Arial" w:cs="Arial"/>
          <w:u w:val="single"/>
        </w:rPr>
        <w:t xml:space="preserve">. </w:t>
      </w:r>
    </w:p>
    <w:p w:rsidR="009623B4" w:rsidRPr="00837CCD" w:rsidRDefault="009623B4" w:rsidP="00761AC6">
      <w:pPr>
        <w:pStyle w:val="Body"/>
        <w:jc w:val="both"/>
        <w:rPr>
          <w:rFonts w:ascii="Arial" w:hAnsi="Arial" w:cs="Arial"/>
        </w:rPr>
      </w:pPr>
    </w:p>
    <w:p w:rsidR="009623B4" w:rsidRPr="00837CCD" w:rsidRDefault="009623B4" w:rsidP="00761AC6">
      <w:pPr>
        <w:pStyle w:val="Body"/>
        <w:jc w:val="both"/>
        <w:rPr>
          <w:rFonts w:ascii="Arial" w:hAnsi="Arial" w:cs="Arial"/>
          <w:b/>
          <w:color w:val="FF0000"/>
          <w:sz w:val="28"/>
          <w:u w:val="single"/>
        </w:rPr>
      </w:pPr>
      <w:r w:rsidRPr="00837CCD">
        <w:rPr>
          <w:rFonts w:ascii="Arial" w:hAnsi="Arial" w:cs="Arial"/>
          <w:b/>
          <w:color w:val="FF0000"/>
          <w:sz w:val="28"/>
          <w:u w:val="single"/>
        </w:rPr>
        <w:t>Any nuclear data or physical constants you need should be in the Nuclear Wallet Cards booklets.</w:t>
      </w:r>
    </w:p>
    <w:p w:rsidR="009623B4" w:rsidRDefault="009623B4" w:rsidP="00761AC6">
      <w:pPr>
        <w:pStyle w:val="Body"/>
        <w:jc w:val="both"/>
      </w:pPr>
    </w:p>
    <w:p w:rsidR="009623B4" w:rsidRDefault="009623B4" w:rsidP="00761AC6">
      <w:pPr>
        <w:pStyle w:val="Body"/>
        <w:jc w:val="both"/>
      </w:pPr>
    </w:p>
    <w:p w:rsidR="00761AC6" w:rsidRDefault="00761AC6" w:rsidP="00761AC6">
      <w:pPr>
        <w:pStyle w:val="Body"/>
        <w:jc w:val="both"/>
        <w:rPr>
          <w:rFonts w:ascii="Arial" w:hAnsi="Arial" w:cs="Arial"/>
        </w:rPr>
      </w:pPr>
      <w:r>
        <w:rPr>
          <w:rFonts w:ascii="Arial" w:hAnsi="Arial" w:cs="Arial"/>
        </w:rPr>
        <w:t>Question 1.</w:t>
      </w:r>
    </w:p>
    <w:p w:rsidR="009623B4" w:rsidRDefault="009623B4" w:rsidP="00761AC6">
      <w:pPr>
        <w:pStyle w:val="Body"/>
        <w:jc w:val="both"/>
        <w:rPr>
          <w:rFonts w:ascii="Arial" w:hAnsi="Arial" w:cs="Arial"/>
        </w:rPr>
      </w:pPr>
    </w:p>
    <w:p w:rsidR="00761AC6" w:rsidRDefault="00761AC6" w:rsidP="00761AC6">
      <w:pPr>
        <w:pStyle w:val="ListParagraph"/>
        <w:numPr>
          <w:ilvl w:val="0"/>
          <w:numId w:val="1"/>
        </w:numPr>
        <w:tabs>
          <w:tab w:val="num" w:pos="720"/>
        </w:tabs>
        <w:ind w:left="720" w:hanging="360"/>
        <w:jc w:val="both"/>
        <w:rPr>
          <w:rFonts w:ascii="Arial" w:eastAsia="Garamond" w:hAnsi="Arial" w:cs="Arial"/>
        </w:rPr>
      </w:pPr>
      <w:r>
        <w:rPr>
          <w:rFonts w:ascii="Arial" w:hAnsi="Arial" w:cs="Arial"/>
        </w:rPr>
        <w:t>Write down the Bethe expression for stopping power of a medium for a charged particle passing th</w:t>
      </w:r>
      <w:r>
        <w:rPr>
          <w:rFonts w:ascii="Arial" w:hAnsi="Arial" w:cs="Arial"/>
        </w:rPr>
        <w:t>r</w:t>
      </w:r>
      <w:r>
        <w:rPr>
          <w:rFonts w:ascii="Arial" w:hAnsi="Arial" w:cs="Arial"/>
        </w:rPr>
        <w:t xml:space="preserve">ough it.  </w:t>
      </w:r>
    </w:p>
    <w:p w:rsidR="00761AC6" w:rsidRDefault="00761AC6" w:rsidP="00761AC6">
      <w:pPr>
        <w:pStyle w:val="ListParagraph"/>
        <w:ind w:left="0"/>
        <w:jc w:val="both"/>
        <w:rPr>
          <w:rFonts w:ascii="Arial" w:eastAsia="Garamond" w:hAnsi="Arial" w:cs="Arial"/>
        </w:rPr>
      </w:pPr>
    </w:p>
    <w:p w:rsidR="00761AC6" w:rsidRDefault="00761AC6" w:rsidP="00761AC6">
      <w:pPr>
        <w:pStyle w:val="ListParagraph"/>
        <w:numPr>
          <w:ilvl w:val="0"/>
          <w:numId w:val="1"/>
        </w:numPr>
        <w:tabs>
          <w:tab w:val="num" w:pos="720"/>
        </w:tabs>
        <w:ind w:left="720" w:hanging="360"/>
        <w:jc w:val="both"/>
        <w:rPr>
          <w:rFonts w:ascii="Arial" w:eastAsia="Garamond" w:hAnsi="Arial" w:cs="Arial"/>
        </w:rPr>
      </w:pPr>
      <w:r>
        <w:rPr>
          <w:rFonts w:ascii="Arial" w:hAnsi="Arial" w:cs="Arial"/>
        </w:rPr>
        <w:t>Define each term in this expression (numerical values not needed) and explain which terms depend on the medium and what terms depend on the charged particle.</w:t>
      </w:r>
    </w:p>
    <w:p w:rsidR="00761AC6" w:rsidRDefault="00761AC6" w:rsidP="00761AC6">
      <w:pPr>
        <w:pStyle w:val="ListParagraph"/>
        <w:jc w:val="both"/>
        <w:rPr>
          <w:rFonts w:ascii="Arial" w:eastAsia="Garamond" w:hAnsi="Arial" w:cs="Arial"/>
        </w:rPr>
      </w:pPr>
    </w:p>
    <w:p w:rsidR="00761AC6" w:rsidRPr="00761AC6" w:rsidRDefault="00761AC6" w:rsidP="00761AC6">
      <w:pPr>
        <w:pStyle w:val="ListParagraph"/>
        <w:numPr>
          <w:ilvl w:val="0"/>
          <w:numId w:val="3"/>
        </w:numPr>
        <w:tabs>
          <w:tab w:val="num" w:pos="720"/>
        </w:tabs>
        <w:ind w:left="720" w:hanging="360"/>
        <w:jc w:val="both"/>
        <w:rPr>
          <w:rFonts w:ascii="Arial" w:eastAsia="Garamond" w:hAnsi="Arial" w:cs="Arial"/>
        </w:rPr>
      </w:pPr>
      <w:r>
        <w:rPr>
          <w:rFonts w:ascii="Arial" w:hAnsi="Arial" w:cs="Arial"/>
        </w:rPr>
        <w:t xml:space="preserve">The stopping power of a heavy charged particle </w:t>
      </w:r>
      <w:proofErr w:type="spellStart"/>
      <w:r>
        <w:rPr>
          <w:rFonts w:ascii="Arial" w:hAnsi="Arial" w:cs="Arial"/>
        </w:rPr>
        <w:t>Albertium</w:t>
      </w:r>
      <w:proofErr w:type="spellEnd"/>
      <w:r>
        <w:rPr>
          <w:rFonts w:ascii="Arial" w:hAnsi="Arial" w:cs="Arial"/>
        </w:rPr>
        <w:t xml:space="preserve"> (energy T</w:t>
      </w:r>
      <w:r>
        <w:rPr>
          <w:rFonts w:ascii="Arial" w:hAnsi="Arial" w:cs="Arial"/>
          <w:vertAlign w:val="subscript"/>
        </w:rPr>
        <w:t>1</w:t>
      </w:r>
      <w:r>
        <w:rPr>
          <w:rFonts w:ascii="Arial" w:hAnsi="Arial" w:cs="Arial"/>
        </w:rPr>
        <w:t>, mass m</w:t>
      </w:r>
      <w:r>
        <w:rPr>
          <w:rFonts w:ascii="Arial" w:hAnsi="Arial" w:cs="Arial"/>
          <w:vertAlign w:val="subscript"/>
        </w:rPr>
        <w:t>1</w:t>
      </w:r>
      <w:r>
        <w:rPr>
          <w:rFonts w:ascii="Arial" w:hAnsi="Arial" w:cs="Arial"/>
        </w:rPr>
        <w:t>, charge +1, Atomic number Z</w:t>
      </w:r>
      <w:r>
        <w:rPr>
          <w:rFonts w:ascii="Arial" w:hAnsi="Arial" w:cs="Arial"/>
          <w:vertAlign w:val="subscript"/>
        </w:rPr>
        <w:t>1</w:t>
      </w:r>
      <w:r>
        <w:rPr>
          <w:rFonts w:ascii="Arial" w:hAnsi="Arial" w:cs="Arial"/>
        </w:rPr>
        <w:t>, Mass Number A</w:t>
      </w:r>
      <w:r>
        <w:rPr>
          <w:rFonts w:ascii="Arial" w:hAnsi="Arial" w:cs="Arial"/>
          <w:vertAlign w:val="subscript"/>
        </w:rPr>
        <w:t>1</w:t>
      </w:r>
      <w:r>
        <w:rPr>
          <w:rFonts w:ascii="Arial" w:hAnsi="Arial" w:cs="Arial"/>
        </w:rPr>
        <w:t xml:space="preserve">) is S and its range is R.  What are the stopping power and the range of the particle </w:t>
      </w:r>
      <w:proofErr w:type="spellStart"/>
      <w:r>
        <w:rPr>
          <w:rFonts w:ascii="Arial" w:hAnsi="Arial" w:cs="Arial"/>
        </w:rPr>
        <w:t>Bohrium</w:t>
      </w:r>
      <w:proofErr w:type="spellEnd"/>
      <w:r>
        <w:rPr>
          <w:rFonts w:ascii="Arial" w:hAnsi="Arial" w:cs="Arial"/>
        </w:rPr>
        <w:t xml:space="preserve"> (energy T</w:t>
      </w:r>
      <w:r>
        <w:rPr>
          <w:rFonts w:ascii="Arial" w:hAnsi="Arial" w:cs="Arial"/>
          <w:vertAlign w:val="subscript"/>
        </w:rPr>
        <w:t>2</w:t>
      </w:r>
      <w:r>
        <w:rPr>
          <w:rFonts w:ascii="Arial" w:hAnsi="Arial" w:cs="Arial"/>
        </w:rPr>
        <w:t>, mass m</w:t>
      </w:r>
      <w:r>
        <w:rPr>
          <w:rFonts w:ascii="Arial" w:hAnsi="Arial" w:cs="Arial"/>
          <w:vertAlign w:val="subscript"/>
        </w:rPr>
        <w:t>2</w:t>
      </w:r>
      <w:r>
        <w:rPr>
          <w:rFonts w:ascii="Arial" w:hAnsi="Arial" w:cs="Arial"/>
        </w:rPr>
        <w:t>, charge +2, Atomic number Z</w:t>
      </w:r>
      <w:r>
        <w:rPr>
          <w:rFonts w:ascii="Arial" w:hAnsi="Arial" w:cs="Arial"/>
          <w:vertAlign w:val="subscript"/>
        </w:rPr>
        <w:t>2</w:t>
      </w:r>
      <w:r>
        <w:rPr>
          <w:rFonts w:ascii="Arial" w:hAnsi="Arial" w:cs="Arial"/>
        </w:rPr>
        <w:t>, Mass Number A</w:t>
      </w:r>
      <w:r>
        <w:rPr>
          <w:rFonts w:ascii="Arial" w:hAnsi="Arial" w:cs="Arial"/>
          <w:vertAlign w:val="subscript"/>
        </w:rPr>
        <w:t>2</w:t>
      </w:r>
      <w:r>
        <w:rPr>
          <w:rFonts w:ascii="Arial" w:hAnsi="Arial" w:cs="Arial"/>
        </w:rPr>
        <w:t xml:space="preserve">) that has the same velocity as </w:t>
      </w:r>
      <w:proofErr w:type="spellStart"/>
      <w:r>
        <w:rPr>
          <w:rFonts w:ascii="Arial" w:hAnsi="Arial" w:cs="Arial"/>
        </w:rPr>
        <w:t>Albertium</w:t>
      </w:r>
      <w:proofErr w:type="spellEnd"/>
      <w:r>
        <w:rPr>
          <w:rFonts w:ascii="Arial" w:hAnsi="Arial" w:cs="Arial"/>
        </w:rPr>
        <w:t xml:space="preserve"> with Z</w:t>
      </w:r>
      <w:r>
        <w:rPr>
          <w:rFonts w:ascii="Arial" w:hAnsi="Arial" w:cs="Arial"/>
          <w:vertAlign w:val="subscript"/>
        </w:rPr>
        <w:t>2</w:t>
      </w:r>
      <w:r>
        <w:rPr>
          <w:rFonts w:ascii="Arial" w:hAnsi="Arial" w:cs="Arial"/>
        </w:rPr>
        <w:t>=2*Z</w:t>
      </w:r>
      <w:r>
        <w:rPr>
          <w:rFonts w:ascii="Arial" w:hAnsi="Arial" w:cs="Arial"/>
          <w:vertAlign w:val="subscript"/>
        </w:rPr>
        <w:t>1</w:t>
      </w:r>
      <w:r>
        <w:rPr>
          <w:rFonts w:ascii="Arial" w:hAnsi="Arial" w:cs="Arial"/>
        </w:rPr>
        <w:t xml:space="preserve"> and A</w:t>
      </w:r>
      <w:r>
        <w:rPr>
          <w:rFonts w:ascii="Arial" w:hAnsi="Arial" w:cs="Arial"/>
          <w:vertAlign w:val="subscript"/>
        </w:rPr>
        <w:t>2</w:t>
      </w:r>
      <w:r>
        <w:rPr>
          <w:rFonts w:ascii="Arial" w:hAnsi="Arial" w:cs="Arial"/>
        </w:rPr>
        <w:t>=3*A</w:t>
      </w:r>
      <w:r>
        <w:rPr>
          <w:rFonts w:ascii="Arial" w:hAnsi="Arial" w:cs="Arial"/>
          <w:vertAlign w:val="subscript"/>
        </w:rPr>
        <w:t>1</w:t>
      </w:r>
      <w:r>
        <w:rPr>
          <w:rFonts w:ascii="Arial" w:hAnsi="Arial" w:cs="Arial"/>
        </w:rPr>
        <w:t>?  Express your answers in terms of S and R.</w:t>
      </w:r>
    </w:p>
    <w:p w:rsidR="00761AC6" w:rsidRDefault="00761AC6" w:rsidP="00761AC6">
      <w:pPr>
        <w:tabs>
          <w:tab w:val="num" w:pos="720"/>
        </w:tabs>
        <w:jc w:val="both"/>
        <w:rPr>
          <w:rFonts w:ascii="Arial" w:eastAsia="Garamond" w:hAnsi="Arial" w:cs="Arial"/>
        </w:rPr>
      </w:pPr>
    </w:p>
    <w:p w:rsidR="00761AC6" w:rsidRDefault="00761AC6" w:rsidP="00761AC6">
      <w:pPr>
        <w:tabs>
          <w:tab w:val="num" w:pos="720"/>
        </w:tabs>
        <w:jc w:val="both"/>
        <w:rPr>
          <w:rFonts w:ascii="Arial" w:eastAsia="Garamond" w:hAnsi="Arial" w:cs="Arial"/>
        </w:rPr>
      </w:pPr>
    </w:p>
    <w:p w:rsidR="00761AC6" w:rsidRDefault="00761AC6" w:rsidP="00761AC6">
      <w:pPr>
        <w:tabs>
          <w:tab w:val="num" w:pos="720"/>
        </w:tabs>
        <w:jc w:val="both"/>
        <w:rPr>
          <w:rFonts w:ascii="Arial" w:eastAsia="Garamond" w:hAnsi="Arial" w:cs="Arial"/>
        </w:rPr>
      </w:pPr>
      <w:bookmarkStart w:id="0" w:name="_GoBack"/>
      <w:bookmarkEnd w:id="0"/>
    </w:p>
    <w:p w:rsidR="00761AC6" w:rsidRPr="00761AC6" w:rsidRDefault="00761AC6" w:rsidP="00761AC6">
      <w:pPr>
        <w:tabs>
          <w:tab w:val="num" w:pos="720"/>
        </w:tabs>
        <w:jc w:val="both"/>
        <w:rPr>
          <w:rFonts w:ascii="Arial" w:eastAsia="Garamond" w:hAnsi="Arial" w:cs="Arial"/>
          <w:sz w:val="24"/>
        </w:rPr>
      </w:pPr>
      <w:r w:rsidRPr="00761AC6">
        <w:rPr>
          <w:rFonts w:ascii="Arial" w:eastAsia="Garamond" w:hAnsi="Arial" w:cs="Arial"/>
          <w:sz w:val="24"/>
        </w:rPr>
        <w:t>Question 2.</w:t>
      </w:r>
    </w:p>
    <w:p w:rsidR="00761AC6" w:rsidRPr="00761AC6" w:rsidRDefault="00761AC6" w:rsidP="00761AC6">
      <w:pPr>
        <w:contextualSpacing/>
        <w:jc w:val="both"/>
        <w:rPr>
          <w:rFonts w:ascii="Arial" w:hAnsi="Arial" w:cs="Arial"/>
          <w:szCs w:val="32"/>
        </w:rPr>
      </w:pPr>
      <w:r w:rsidRPr="00761AC6">
        <w:rPr>
          <w:rFonts w:ascii="Arial" w:eastAsia="Garamond" w:hAnsi="Arial" w:cs="Arial"/>
        </w:rPr>
        <w:tab/>
      </w:r>
      <w:r w:rsidRPr="00761AC6">
        <w:rPr>
          <w:rFonts w:ascii="Arial" w:hAnsi="Arial" w:cs="Arial"/>
          <w:szCs w:val="32"/>
        </w:rPr>
        <w:t xml:space="preserve">The gamma rays from As-76 decay can be used to produce </w:t>
      </w:r>
      <w:proofErr w:type="spellStart"/>
      <w:r w:rsidRPr="00761AC6">
        <w:rPr>
          <w:rFonts w:ascii="Arial" w:hAnsi="Arial" w:cs="Arial"/>
          <w:szCs w:val="32"/>
        </w:rPr>
        <w:t>photoneutrons</w:t>
      </w:r>
      <w:proofErr w:type="spellEnd"/>
      <w:r w:rsidRPr="00761AC6">
        <w:rPr>
          <w:rFonts w:ascii="Arial" w:hAnsi="Arial" w:cs="Arial"/>
          <w:szCs w:val="32"/>
        </w:rPr>
        <w:t xml:space="preserve"> in beryllium.</w:t>
      </w:r>
    </w:p>
    <w:p w:rsidR="00761AC6" w:rsidRPr="00761AC6" w:rsidRDefault="00761AC6" w:rsidP="00761AC6">
      <w:pPr>
        <w:pStyle w:val="ListParagraph"/>
        <w:numPr>
          <w:ilvl w:val="1"/>
          <w:numId w:val="5"/>
        </w:numPr>
        <w:contextualSpacing/>
        <w:rPr>
          <w:rFonts w:ascii="Arial" w:hAnsi="Arial" w:cs="Arial"/>
          <w:szCs w:val="32"/>
        </w:rPr>
      </w:pPr>
      <w:r w:rsidRPr="00761AC6">
        <w:rPr>
          <w:rFonts w:ascii="Arial" w:hAnsi="Arial" w:cs="Arial"/>
          <w:szCs w:val="32"/>
        </w:rPr>
        <w:t>What is the energy of the neutron emitted at 0 degrees from the direction of the incident gamma ray if it is the 1.7877 MeV gamma ray?</w:t>
      </w:r>
    </w:p>
    <w:p w:rsidR="00761AC6" w:rsidRPr="00761AC6" w:rsidRDefault="00761AC6" w:rsidP="00761AC6">
      <w:pPr>
        <w:pStyle w:val="ListParagraph"/>
        <w:numPr>
          <w:ilvl w:val="1"/>
          <w:numId w:val="5"/>
        </w:numPr>
        <w:contextualSpacing/>
        <w:rPr>
          <w:rFonts w:ascii="Arial" w:hAnsi="Arial" w:cs="Arial"/>
          <w:szCs w:val="32"/>
        </w:rPr>
      </w:pPr>
      <w:r w:rsidRPr="00761AC6">
        <w:rPr>
          <w:rFonts w:ascii="Arial" w:hAnsi="Arial" w:cs="Arial"/>
          <w:szCs w:val="32"/>
        </w:rPr>
        <w:t>What is the energy of a neutron emitted at 180 degrees from the direction of the incident gamma ray if it is the 1.7877 MeV gamma ray?</w:t>
      </w:r>
    </w:p>
    <w:p w:rsidR="00761AC6" w:rsidRPr="00761AC6" w:rsidRDefault="00761AC6" w:rsidP="00761AC6">
      <w:pPr>
        <w:pStyle w:val="ListParagraph"/>
        <w:numPr>
          <w:ilvl w:val="1"/>
          <w:numId w:val="5"/>
        </w:numPr>
        <w:contextualSpacing/>
        <w:rPr>
          <w:rFonts w:ascii="Arial" w:hAnsi="Arial" w:cs="Arial"/>
          <w:szCs w:val="32"/>
        </w:rPr>
      </w:pPr>
      <w:r w:rsidRPr="00761AC6">
        <w:rPr>
          <w:rFonts w:ascii="Arial" w:hAnsi="Arial" w:cs="Arial"/>
          <w:szCs w:val="32"/>
        </w:rPr>
        <w:t>What does (a) and (b) tell you about the neutron energy spectrum?</w:t>
      </w:r>
    </w:p>
    <w:p w:rsidR="00761AC6" w:rsidRPr="00761AC6" w:rsidRDefault="00761AC6" w:rsidP="00761AC6">
      <w:pPr>
        <w:pStyle w:val="ListParagraph"/>
        <w:numPr>
          <w:ilvl w:val="1"/>
          <w:numId w:val="5"/>
        </w:numPr>
        <w:contextualSpacing/>
        <w:rPr>
          <w:rFonts w:ascii="Arial" w:hAnsi="Arial" w:cs="Arial"/>
          <w:szCs w:val="32"/>
        </w:rPr>
      </w:pPr>
      <w:r w:rsidRPr="00761AC6">
        <w:rPr>
          <w:rFonts w:ascii="Arial" w:hAnsi="Arial" w:cs="Arial"/>
          <w:szCs w:val="32"/>
        </w:rPr>
        <w:t>How much As-76 is required to produce 10</w:t>
      </w:r>
      <w:r w:rsidRPr="00761AC6">
        <w:rPr>
          <w:rFonts w:ascii="Arial" w:hAnsi="Arial" w:cs="Arial"/>
          <w:szCs w:val="32"/>
          <w:vertAlign w:val="superscript"/>
        </w:rPr>
        <w:t>6</w:t>
      </w:r>
      <w:r w:rsidRPr="00761AC6">
        <w:rPr>
          <w:rFonts w:ascii="Arial" w:hAnsi="Arial" w:cs="Arial"/>
          <w:szCs w:val="32"/>
        </w:rPr>
        <w:t xml:space="preserve"> neutrons per second (use table on the next page)?</w:t>
      </w:r>
    </w:p>
    <w:p w:rsidR="00761AC6" w:rsidRPr="00761AC6" w:rsidRDefault="00761AC6" w:rsidP="00761AC6">
      <w:pPr>
        <w:pStyle w:val="ListParagraph"/>
        <w:ind w:left="1080"/>
        <w:jc w:val="center"/>
        <w:rPr>
          <w:rFonts w:ascii="Arial" w:hAnsi="Arial" w:cs="Arial"/>
          <w:szCs w:val="32"/>
        </w:rPr>
      </w:pPr>
    </w:p>
    <w:tbl>
      <w:tblPr>
        <w:tblStyle w:val="TableGrid"/>
        <w:tblW w:w="0" w:type="auto"/>
        <w:jc w:val="center"/>
        <w:tblInd w:w="0" w:type="dxa"/>
        <w:tblLook w:val="04A0" w:firstRow="1" w:lastRow="0" w:firstColumn="1" w:lastColumn="0" w:noHBand="0" w:noVBand="1"/>
      </w:tblPr>
      <w:tblGrid>
        <w:gridCol w:w="1345"/>
        <w:gridCol w:w="1350"/>
      </w:tblGrid>
      <w:tr w:rsidR="00761AC6" w:rsidTr="00761AC6">
        <w:trPr>
          <w:trHeight w:val="28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b/>
                <w:noProof/>
                <w:szCs w:val="24"/>
              </w:rPr>
            </w:pPr>
            <w:r>
              <w:rPr>
                <w:rFonts w:ascii="Arial Narrow" w:hAnsi="Arial Narrow" w:cs="Arial"/>
                <w:b/>
                <w:noProof/>
              </w:rPr>
              <w:t>Nuclide</w:t>
            </w:r>
          </w:p>
        </w:tc>
        <w:tc>
          <w:tcPr>
            <w:tcW w:w="1350"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b/>
                <w:noProof/>
              </w:rPr>
            </w:pPr>
            <w:r>
              <w:rPr>
                <w:rFonts w:ascii="Arial Narrow" w:hAnsi="Arial Narrow" w:cs="Arial"/>
                <w:b/>
                <w:noProof/>
              </w:rPr>
              <w:sym w:font="Symbol Tiger" w:char="F044"/>
            </w:r>
            <w:r>
              <w:rPr>
                <w:rFonts w:ascii="Arial Narrow" w:hAnsi="Arial Narrow" w:cs="Arial"/>
                <w:b/>
                <w:noProof/>
              </w:rPr>
              <w:t>(MeV)</w:t>
            </w:r>
          </w:p>
        </w:tc>
      </w:tr>
      <w:tr w:rsidR="00761AC6" w:rsidTr="00761AC6">
        <w:trPr>
          <w:trHeight w:val="28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noProof/>
              </w:rPr>
            </w:pPr>
            <w:r>
              <w:rPr>
                <w:rFonts w:ascii="Arial Narrow" w:hAnsi="Arial Narrow" w:cs="Arial"/>
                <w:noProof/>
              </w:rPr>
              <w:t>As-76</w:t>
            </w:r>
          </w:p>
        </w:tc>
        <w:tc>
          <w:tcPr>
            <w:tcW w:w="1350"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noProof/>
              </w:rPr>
            </w:pPr>
            <w:r>
              <w:rPr>
                <w:rFonts w:ascii="Arial Narrow" w:hAnsi="Arial Narrow" w:cs="Arial"/>
                <w:noProof/>
              </w:rPr>
              <w:t>-72.2908</w:t>
            </w:r>
          </w:p>
        </w:tc>
      </w:tr>
      <w:tr w:rsidR="00761AC6" w:rsidTr="00761AC6">
        <w:trPr>
          <w:trHeight w:val="28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noProof/>
              </w:rPr>
            </w:pPr>
            <w:r>
              <w:rPr>
                <w:rFonts w:ascii="Arial Narrow" w:hAnsi="Arial Narrow" w:cs="Arial"/>
                <w:noProof/>
              </w:rPr>
              <w:t>Be-9</w:t>
            </w:r>
          </w:p>
        </w:tc>
        <w:tc>
          <w:tcPr>
            <w:tcW w:w="1350"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noProof/>
              </w:rPr>
            </w:pPr>
            <w:r>
              <w:rPr>
                <w:rFonts w:ascii="Arial Narrow" w:hAnsi="Arial Narrow" w:cs="Arial"/>
                <w:noProof/>
              </w:rPr>
              <w:t>11.3484</w:t>
            </w:r>
          </w:p>
        </w:tc>
      </w:tr>
      <w:tr w:rsidR="00761AC6" w:rsidTr="00761AC6">
        <w:trPr>
          <w:trHeight w:val="28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noProof/>
              </w:rPr>
            </w:pPr>
            <w:r>
              <w:rPr>
                <w:rFonts w:ascii="Arial Narrow" w:hAnsi="Arial Narrow" w:cs="Arial"/>
                <w:noProof/>
              </w:rPr>
              <w:t>neutron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noProof/>
              </w:rPr>
            </w:pPr>
            <w:r>
              <w:rPr>
                <w:rFonts w:ascii="Arial Narrow" w:hAnsi="Arial Narrow" w:cs="Arial"/>
                <w:noProof/>
              </w:rPr>
              <w:t>8.0713</w:t>
            </w:r>
          </w:p>
        </w:tc>
      </w:tr>
      <w:tr w:rsidR="00761AC6" w:rsidTr="00761AC6">
        <w:trPr>
          <w:trHeight w:val="28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noProof/>
              </w:rPr>
            </w:pPr>
            <w:r>
              <w:rPr>
                <w:rFonts w:ascii="Arial Narrow" w:hAnsi="Arial Narrow" w:cs="Arial"/>
                <w:noProof/>
              </w:rPr>
              <w:t>Be-8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noProof/>
              </w:rPr>
            </w:pPr>
            <w:r>
              <w:rPr>
                <w:rFonts w:ascii="Arial Narrow" w:hAnsi="Arial Narrow" w:cs="Arial"/>
                <w:noProof/>
              </w:rPr>
              <w:t>4.9416</w:t>
            </w:r>
          </w:p>
        </w:tc>
      </w:tr>
      <w:tr w:rsidR="00761AC6" w:rsidTr="00761AC6">
        <w:trPr>
          <w:trHeight w:val="28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noProof/>
              </w:rPr>
            </w:pPr>
            <w:r>
              <w:rPr>
                <w:rFonts w:ascii="Arial Narrow" w:hAnsi="Arial Narrow" w:cs="Arial"/>
                <w:noProof/>
              </w:rPr>
              <w:t>As-75</w:t>
            </w:r>
          </w:p>
        </w:tc>
        <w:tc>
          <w:tcPr>
            <w:tcW w:w="1350" w:type="dxa"/>
            <w:tcBorders>
              <w:top w:val="single" w:sz="4" w:space="0" w:color="auto"/>
              <w:left w:val="single" w:sz="4" w:space="0" w:color="auto"/>
              <w:bottom w:val="single" w:sz="4" w:space="0" w:color="auto"/>
              <w:right w:val="single" w:sz="4" w:space="0" w:color="auto"/>
            </w:tcBorders>
            <w:vAlign w:val="center"/>
            <w:hideMark/>
          </w:tcPr>
          <w:p w:rsidR="00761AC6" w:rsidRDefault="00761AC6">
            <w:pPr>
              <w:jc w:val="center"/>
              <w:rPr>
                <w:rFonts w:ascii="Arial Narrow" w:hAnsi="Arial Narrow" w:cs="Arial"/>
                <w:noProof/>
              </w:rPr>
            </w:pPr>
            <w:r>
              <w:rPr>
                <w:rFonts w:ascii="Arial Narrow" w:hAnsi="Arial Narrow" w:cs="Arial"/>
                <w:noProof/>
              </w:rPr>
              <w:t>-73.0337</w:t>
            </w:r>
          </w:p>
        </w:tc>
      </w:tr>
    </w:tbl>
    <w:p w:rsidR="00761AC6" w:rsidRPr="00761AC6" w:rsidRDefault="00761AC6" w:rsidP="00761AC6">
      <w:pPr>
        <w:tabs>
          <w:tab w:val="num" w:pos="720"/>
        </w:tabs>
        <w:jc w:val="both"/>
        <w:rPr>
          <w:rFonts w:ascii="Arial" w:eastAsia="Garamond" w:hAnsi="Arial" w:cs="Arial"/>
        </w:rPr>
      </w:pPr>
    </w:p>
    <w:p w:rsidR="00761AC6" w:rsidRDefault="00761AC6" w:rsidP="00761AC6">
      <w:pPr>
        <w:pStyle w:val="Body"/>
        <w:jc w:val="both"/>
      </w:pPr>
      <w:r w:rsidRPr="004F6809">
        <w:rPr>
          <w:rFonts w:ascii="Arial Narrow" w:hAnsi="Arial Narrow" w:cs="Arial"/>
          <w:noProof/>
        </w:rPr>
        <w:lastRenderedPageBreak/>
        <w:drawing>
          <wp:inline distT="0" distB="0" distL="0" distR="0" wp14:anchorId="44C1B3B7" wp14:editId="56184CB8">
            <wp:extent cx="5372407" cy="6578551"/>
            <wp:effectExtent l="57150" t="57150" r="57150" b="514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60000">
                      <a:off x="0" y="0"/>
                      <a:ext cx="5372407" cy="6578551"/>
                    </a:xfrm>
                    <a:prstGeom prst="rect">
                      <a:avLst/>
                    </a:prstGeom>
                    <a:noFill/>
                    <a:ln>
                      <a:noFill/>
                    </a:ln>
                    <a:extLst/>
                  </pic:spPr>
                </pic:pic>
              </a:graphicData>
            </a:graphic>
          </wp:inline>
        </w:drawing>
      </w:r>
    </w:p>
    <w:p w:rsidR="00F339B2" w:rsidRDefault="00F339B2"/>
    <w:p w:rsidR="00761AC6" w:rsidRDefault="00761AC6"/>
    <w:p w:rsidR="00761AC6" w:rsidRDefault="00761AC6"/>
    <w:p w:rsidR="00761AC6" w:rsidRDefault="00761AC6"/>
    <w:p w:rsidR="00761AC6" w:rsidRDefault="00761AC6"/>
    <w:p w:rsidR="00761AC6" w:rsidRDefault="00761AC6"/>
    <w:p w:rsidR="00761AC6" w:rsidRPr="00761AC6" w:rsidRDefault="00761AC6">
      <w:pPr>
        <w:rPr>
          <w:rFonts w:ascii="Arial" w:hAnsi="Arial" w:cs="Arial"/>
          <w:sz w:val="24"/>
        </w:rPr>
      </w:pPr>
      <w:r w:rsidRPr="00761AC6">
        <w:rPr>
          <w:rFonts w:ascii="Arial" w:hAnsi="Arial" w:cs="Arial"/>
          <w:sz w:val="24"/>
        </w:rPr>
        <w:t>Question 3.</w:t>
      </w:r>
    </w:p>
    <w:p w:rsidR="00761AC6" w:rsidRDefault="00761AC6" w:rsidP="00761AC6">
      <w:pPr>
        <w:pStyle w:val="ListParagraph"/>
        <w:tabs>
          <w:tab w:val="left" w:pos="360"/>
        </w:tabs>
        <w:ind w:left="270" w:hanging="270"/>
        <w:rPr>
          <w:rFonts w:ascii="Arial" w:hAnsi="Arial" w:cs="Arial"/>
        </w:rPr>
      </w:pPr>
      <w:r>
        <w:rPr>
          <w:rFonts w:ascii="Arial" w:hAnsi="Arial" w:cs="Arial"/>
        </w:rPr>
        <w:tab/>
      </w:r>
      <w:r>
        <w:rPr>
          <w:rFonts w:ascii="Arial" w:hAnsi="Arial" w:cs="Arial"/>
        </w:rPr>
        <w:t>In the following reaction</w:t>
      </w:r>
      <w:proofErr w:type="gramStart"/>
      <w:r>
        <w:rPr>
          <w:rFonts w:ascii="Arial" w:hAnsi="Arial" w:cs="Arial"/>
        </w:rPr>
        <w:t xml:space="preserve">: </w:t>
      </w:r>
      <w:proofErr w:type="gramEnd"/>
      <w:r>
        <w:rPr>
          <w:rFonts w:ascii="Arial" w:eastAsia="Times New Roman" w:hAnsi="Arial" w:cs="Arial"/>
          <w:position w:val="-12"/>
        </w:rPr>
        <w:object w:dxaOrig="301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pt;height:20.55pt" o:ole="">
            <v:imagedata r:id="rId6" o:title=""/>
          </v:shape>
          <o:OLEObject Type="Embed" ProgID="Equation.3" ShapeID="_x0000_i1025" DrawAspect="Content" ObjectID="_1507021373" r:id="rId7"/>
        </w:object>
      </w:r>
      <w:r>
        <w:rPr>
          <w:rFonts w:ascii="Arial" w:hAnsi="Arial" w:cs="Arial"/>
        </w:rPr>
        <w:t xml:space="preserve">, use the atomic mass table (Attachment A) to evaluate (a) the energy level (above the ground) and </w:t>
      </w:r>
      <w:r>
        <w:rPr>
          <w:rFonts w:ascii="Arial" w:eastAsia="Times New Roman" w:hAnsi="Arial" w:cs="Arial"/>
          <w:position w:val="-4"/>
        </w:rPr>
        <w:object w:dxaOrig="345" w:dyaOrig="345">
          <v:shape id="_x0000_i1026" type="#_x0000_t75" style="width:17.5pt;height:17.5pt" o:ole="">
            <v:imagedata r:id="rId8" o:title=""/>
          </v:shape>
          <o:OLEObject Type="Embed" ProgID="Equation.3" ShapeID="_x0000_i1026" DrawAspect="Content" ObjectID="_1507021374" r:id="rId9"/>
        </w:object>
      </w:r>
      <w:r>
        <w:rPr>
          <w:rFonts w:ascii="Arial" w:hAnsi="Arial" w:cs="Arial"/>
        </w:rPr>
        <w:t xml:space="preserve"> of </w:t>
      </w:r>
      <w:r>
        <w:rPr>
          <w:rFonts w:ascii="Arial" w:eastAsia="Times New Roman" w:hAnsi="Arial" w:cs="Arial"/>
          <w:position w:val="-4"/>
        </w:rPr>
        <w:object w:dxaOrig="510" w:dyaOrig="345">
          <v:shape id="_x0000_i1027" type="#_x0000_t75" style="width:25.7pt;height:17.5pt" o:ole="">
            <v:imagedata r:id="rId10" o:title=""/>
          </v:shape>
          <o:OLEObject Type="Embed" ProgID="Equation.3" ShapeID="_x0000_i1027" DrawAspect="Content" ObjectID="_1507021375" r:id="rId11"/>
        </w:object>
      </w:r>
      <w:r>
        <w:rPr>
          <w:rFonts w:ascii="Arial" w:hAnsi="Arial" w:cs="Arial"/>
        </w:rPr>
        <w:t xml:space="preserve">, and (b) the energies of </w:t>
      </w:r>
      <w:r>
        <w:rPr>
          <w:rFonts w:ascii="Arial" w:eastAsia="Times New Roman" w:hAnsi="Arial" w:cs="Arial"/>
          <w:position w:val="-12"/>
        </w:rPr>
        <w:object w:dxaOrig="510" w:dyaOrig="420">
          <v:shape id="_x0000_i1028" type="#_x0000_t75" style="width:25.7pt;height:20.55pt" o:ole="">
            <v:imagedata r:id="rId12" o:title=""/>
          </v:shape>
          <o:OLEObject Type="Embed" ProgID="Equation.3" ShapeID="_x0000_i1028" DrawAspect="Content" ObjectID="_1507021376" r:id="rId13"/>
        </w:object>
      </w:r>
      <w:r>
        <w:rPr>
          <w:rFonts w:ascii="Arial" w:hAnsi="Arial" w:cs="Arial"/>
        </w:rPr>
        <w:t xml:space="preserve"> and </w:t>
      </w:r>
      <w:r>
        <w:rPr>
          <w:rFonts w:ascii="Arial" w:eastAsia="Times New Roman" w:hAnsi="Arial" w:cs="Arial"/>
          <w:position w:val="-12"/>
        </w:rPr>
        <w:object w:dxaOrig="450" w:dyaOrig="420">
          <v:shape id="_x0000_i1029" type="#_x0000_t75" style="width:22.65pt;height:20.55pt" o:ole="">
            <v:imagedata r:id="rId14" o:title=""/>
          </v:shape>
          <o:OLEObject Type="Embed" ProgID="Equation.3" ShapeID="_x0000_i1029" DrawAspect="Content" ObjectID="_1507021377" r:id="rId15"/>
        </w:object>
      </w:r>
      <w:r>
        <w:rPr>
          <w:rFonts w:ascii="Arial" w:hAnsi="Arial" w:cs="Arial"/>
        </w:rPr>
        <w:t>, respectively?  Note: n</w:t>
      </w:r>
      <w:r>
        <w:rPr>
          <w:rFonts w:ascii="Arial" w:hAnsi="Arial" w:cs="Arial"/>
          <w:vertAlign w:val="subscript"/>
        </w:rPr>
        <w:t>th</w:t>
      </w:r>
      <w:r>
        <w:rPr>
          <w:rFonts w:ascii="Arial" w:hAnsi="Arial" w:cs="Arial"/>
        </w:rPr>
        <w:t xml:space="preserve"> is a thermal neutron whose kinetic energy is approximately 0.025 eV.</w:t>
      </w:r>
    </w:p>
    <w:p w:rsidR="00761AC6" w:rsidRDefault="00761AC6" w:rsidP="00761AC6">
      <w:pPr>
        <w:spacing w:after="0"/>
        <w:rPr>
          <w:sz w:val="24"/>
        </w:rPr>
      </w:pPr>
    </w:p>
    <w:p w:rsidR="00761AC6" w:rsidRPr="00761AC6" w:rsidRDefault="00761AC6" w:rsidP="00761AC6">
      <w:pPr>
        <w:spacing w:after="0"/>
        <w:rPr>
          <w:sz w:val="24"/>
        </w:rPr>
      </w:pPr>
    </w:p>
    <w:p w:rsidR="00761AC6" w:rsidRPr="00761AC6" w:rsidRDefault="00761AC6">
      <w:pPr>
        <w:rPr>
          <w:sz w:val="24"/>
        </w:rPr>
      </w:pPr>
    </w:p>
    <w:p w:rsidR="00761AC6" w:rsidRPr="00761AC6" w:rsidRDefault="00761AC6">
      <w:pPr>
        <w:rPr>
          <w:rFonts w:ascii="Arial" w:hAnsi="Arial" w:cs="Arial"/>
          <w:sz w:val="24"/>
        </w:rPr>
      </w:pPr>
      <w:r w:rsidRPr="00761AC6">
        <w:rPr>
          <w:rFonts w:ascii="Arial" w:hAnsi="Arial" w:cs="Arial"/>
          <w:sz w:val="24"/>
        </w:rPr>
        <w:t>Question 4.</w:t>
      </w:r>
    </w:p>
    <w:p w:rsidR="00761AC6" w:rsidRPr="00761AC6" w:rsidRDefault="00761AC6" w:rsidP="00761AC6">
      <w:pPr>
        <w:pStyle w:val="Standard"/>
        <w:ind w:left="360"/>
        <w:rPr>
          <w:rFonts w:ascii="Arial" w:eastAsia="Times New Roman" w:hAnsi="Arial" w:cs="Arial"/>
          <w:color w:val="000000"/>
        </w:rPr>
      </w:pPr>
      <w:r w:rsidRPr="00761AC6">
        <w:rPr>
          <w:rFonts w:ascii="Arial" w:eastAsia="Times New Roman" w:hAnsi="Arial" w:cs="Arial"/>
          <w:color w:val="000000"/>
        </w:rPr>
        <w:t xml:space="preserve">A radiation detection system measures the background activity as 10.33 </w:t>
      </w:r>
      <w:proofErr w:type="spellStart"/>
      <w:r w:rsidRPr="00761AC6">
        <w:rPr>
          <w:rFonts w:ascii="Arial" w:eastAsia="Times New Roman" w:hAnsi="Arial" w:cs="Arial"/>
          <w:color w:val="000000"/>
        </w:rPr>
        <w:t>Bq</w:t>
      </w:r>
      <w:proofErr w:type="spellEnd"/>
      <w:r w:rsidRPr="00761AC6">
        <w:rPr>
          <w:rFonts w:ascii="Arial" w:eastAsia="Times New Roman" w:hAnsi="Arial" w:cs="Arial"/>
          <w:color w:val="000000"/>
        </w:rPr>
        <w:t xml:space="preserve">. When a radioactive sample is moved into the detection area, the measured activity is 76.20 </w:t>
      </w:r>
      <w:proofErr w:type="spellStart"/>
      <w:r w:rsidRPr="00761AC6">
        <w:rPr>
          <w:rFonts w:ascii="Arial" w:eastAsia="Times New Roman" w:hAnsi="Arial" w:cs="Arial"/>
          <w:color w:val="000000"/>
        </w:rPr>
        <w:t>Bq</w:t>
      </w:r>
      <w:proofErr w:type="spellEnd"/>
      <w:r w:rsidRPr="00761AC6">
        <w:rPr>
          <w:rFonts w:ascii="Arial" w:eastAsia="Times New Roman" w:hAnsi="Arial" w:cs="Arial"/>
          <w:color w:val="000000"/>
        </w:rPr>
        <w:t xml:space="preserve">. After exactly 120 minutes, the measured activity becomes 42.79 </w:t>
      </w:r>
      <w:proofErr w:type="spellStart"/>
      <w:r w:rsidRPr="00761AC6">
        <w:rPr>
          <w:rFonts w:ascii="Arial" w:eastAsia="Times New Roman" w:hAnsi="Arial" w:cs="Arial"/>
          <w:color w:val="000000"/>
        </w:rPr>
        <w:t>Bq</w:t>
      </w:r>
      <w:proofErr w:type="spellEnd"/>
      <w:r w:rsidRPr="00761AC6">
        <w:rPr>
          <w:rFonts w:ascii="Arial" w:eastAsia="Times New Roman" w:hAnsi="Arial" w:cs="Arial"/>
          <w:color w:val="000000"/>
        </w:rPr>
        <w:t xml:space="preserve">. In all above measurements, the detector is kept on for exactly 100 seconds. </w:t>
      </w:r>
    </w:p>
    <w:p w:rsidR="00761AC6" w:rsidRPr="00761AC6" w:rsidRDefault="00761AC6" w:rsidP="00761AC6">
      <w:pPr>
        <w:pStyle w:val="Standard"/>
        <w:numPr>
          <w:ilvl w:val="0"/>
          <w:numId w:val="7"/>
        </w:numPr>
        <w:rPr>
          <w:rFonts w:ascii="Arial" w:eastAsia="Times New Roman" w:hAnsi="Arial" w:cs="Arial"/>
          <w:color w:val="000000"/>
        </w:rPr>
      </w:pPr>
      <w:r w:rsidRPr="00761AC6">
        <w:rPr>
          <w:rFonts w:ascii="Arial" w:eastAsia="Times New Roman" w:hAnsi="Arial" w:cs="Arial"/>
          <w:color w:val="000000"/>
        </w:rPr>
        <w:t>Calculate the decay constant and the half-life time of the radioactive sample.</w:t>
      </w:r>
    </w:p>
    <w:p w:rsidR="00761AC6" w:rsidRPr="00761AC6" w:rsidRDefault="00761AC6" w:rsidP="00761AC6">
      <w:pPr>
        <w:pStyle w:val="Standard"/>
        <w:numPr>
          <w:ilvl w:val="0"/>
          <w:numId w:val="7"/>
        </w:numPr>
        <w:rPr>
          <w:rFonts w:ascii="Arial" w:eastAsia="Times New Roman" w:hAnsi="Arial" w:cs="Arial"/>
          <w:color w:val="000000"/>
        </w:rPr>
      </w:pPr>
      <w:r w:rsidRPr="00761AC6">
        <w:rPr>
          <w:rFonts w:ascii="Arial" w:eastAsia="Times New Roman" w:hAnsi="Arial" w:cs="Arial"/>
          <w:color w:val="000000"/>
        </w:rPr>
        <w:t xml:space="preserve">Calculate the standard deviations for the answers of a). </w:t>
      </w:r>
    </w:p>
    <w:p w:rsidR="00761AC6" w:rsidRPr="00761AC6" w:rsidRDefault="00761AC6" w:rsidP="00761AC6">
      <w:pPr>
        <w:pStyle w:val="Standard"/>
        <w:ind w:left="720"/>
        <w:rPr>
          <w:rFonts w:ascii="Arial" w:eastAsia="Times New Roman" w:hAnsi="Arial" w:cs="Arial"/>
          <w:color w:val="000000"/>
        </w:rPr>
      </w:pPr>
    </w:p>
    <w:p w:rsidR="00761AC6" w:rsidRDefault="00761AC6" w:rsidP="00761AC6">
      <w:pPr>
        <w:pStyle w:val="Standard"/>
        <w:ind w:left="360"/>
        <w:rPr>
          <w:rFonts w:ascii="Arial" w:eastAsia="Times New Roman" w:hAnsi="Arial" w:cs="Arial"/>
          <w:color w:val="000000"/>
        </w:rPr>
      </w:pPr>
    </w:p>
    <w:p w:rsidR="00761AC6" w:rsidRDefault="00761AC6" w:rsidP="00761AC6">
      <w:pPr>
        <w:pStyle w:val="Standard"/>
        <w:ind w:left="360"/>
        <w:rPr>
          <w:rFonts w:ascii="Arial" w:eastAsia="Times New Roman" w:hAnsi="Arial" w:cs="Arial"/>
          <w:color w:val="000000"/>
        </w:rPr>
      </w:pPr>
    </w:p>
    <w:p w:rsidR="00761AC6" w:rsidRDefault="00761AC6" w:rsidP="00761AC6">
      <w:pPr>
        <w:pStyle w:val="Standard"/>
        <w:ind w:left="360"/>
        <w:rPr>
          <w:rFonts w:ascii="Arial" w:eastAsia="Times New Roman" w:hAnsi="Arial" w:cs="Arial"/>
          <w:color w:val="000000"/>
        </w:rPr>
      </w:pPr>
    </w:p>
    <w:p w:rsidR="00761AC6" w:rsidRDefault="00761AC6" w:rsidP="00761AC6">
      <w:pPr>
        <w:pStyle w:val="Standard"/>
        <w:rPr>
          <w:rFonts w:ascii="Arial" w:eastAsia="Times New Roman" w:hAnsi="Arial" w:cs="Arial"/>
          <w:color w:val="000000"/>
        </w:rPr>
      </w:pPr>
      <w:r>
        <w:rPr>
          <w:rFonts w:ascii="Arial" w:eastAsia="Times New Roman" w:hAnsi="Arial" w:cs="Arial"/>
          <w:color w:val="000000"/>
        </w:rPr>
        <w:t>Question 5.</w:t>
      </w:r>
    </w:p>
    <w:p w:rsidR="00761AC6" w:rsidRDefault="00761AC6" w:rsidP="00761AC6">
      <w:pPr>
        <w:pStyle w:val="Standard"/>
        <w:ind w:left="360"/>
        <w:rPr>
          <w:rFonts w:ascii="Arial" w:eastAsia="Times New Roman" w:hAnsi="Arial" w:cs="Arial"/>
          <w:color w:val="000000"/>
        </w:rPr>
      </w:pPr>
    </w:p>
    <w:p w:rsidR="00761AC6" w:rsidRPr="00761AC6" w:rsidRDefault="00761AC6" w:rsidP="00761AC6">
      <w:pPr>
        <w:pStyle w:val="Standard"/>
        <w:ind w:left="360"/>
        <w:rPr>
          <w:rFonts w:ascii="Arial" w:eastAsia="Times New Roman" w:hAnsi="Arial" w:cs="Arial"/>
          <w:color w:val="000000"/>
        </w:rPr>
      </w:pPr>
      <w:r w:rsidRPr="00761AC6">
        <w:rPr>
          <w:rFonts w:ascii="Arial" w:eastAsia="Times New Roman" w:hAnsi="Arial" w:cs="Arial"/>
          <w:color w:val="000000"/>
        </w:rPr>
        <w:t xml:space="preserve">Oxygen-15 is a short-lived positron emitter.  It is often produced at cyclotron facilities by bombarding nitrogen-14 with deuterons.  i.e. </w:t>
      </w:r>
    </w:p>
    <w:p w:rsidR="00761AC6" w:rsidRPr="00761AC6" w:rsidRDefault="00761AC6" w:rsidP="00761AC6">
      <w:pPr>
        <w:pStyle w:val="Standard"/>
        <w:rPr>
          <w:rFonts w:ascii="Arial" w:eastAsia="Times New Roman" w:hAnsi="Arial" w:cs="Arial"/>
          <w:color w:val="000000"/>
        </w:rPr>
      </w:pPr>
    </w:p>
    <w:p w:rsidR="00761AC6" w:rsidRPr="00761AC6" w:rsidRDefault="00761AC6" w:rsidP="00761AC6">
      <w:pPr>
        <w:pStyle w:val="Standard"/>
        <w:rPr>
          <w:rFonts w:ascii="Arial" w:eastAsia="Times New Roman" w:hAnsi="Arial" w:cs="Arial"/>
          <w:color w:val="000000"/>
        </w:rPr>
      </w:pPr>
      <w:r w:rsidRPr="00761AC6">
        <w:rPr>
          <w:rFonts w:ascii="Arial" w:eastAsia="Times New Roman" w:hAnsi="Arial" w:cs="Arial"/>
          <w:color w:val="000000"/>
        </w:rPr>
        <w:tab/>
      </w:r>
      <w:r w:rsidRPr="00761AC6">
        <w:rPr>
          <w:rFonts w:ascii="Arial" w:eastAsia="Times New Roman" w:hAnsi="Arial" w:cs="Arial"/>
          <w:color w:val="000000"/>
        </w:rPr>
        <w:tab/>
      </w:r>
      <w:r w:rsidRPr="00761AC6">
        <w:rPr>
          <w:rFonts w:ascii="Arial" w:eastAsia="Times New Roman" w:hAnsi="Arial" w:cs="Arial"/>
          <w:color w:val="000000"/>
        </w:rPr>
        <w:object w:dxaOrig="2505" w:dyaOrig="360">
          <v:shape id="_x0000_i1035" type="#_x0000_t75" style="width:125.5pt;height:18.5pt" o:ole="">
            <v:imagedata r:id="rId16" o:title=""/>
          </v:shape>
          <o:OLEObject Type="Embed" ProgID="Equation.3" ShapeID="_x0000_i1035" DrawAspect="Content" ObjectID="_1507021378" r:id="rId17"/>
        </w:object>
      </w:r>
    </w:p>
    <w:p w:rsidR="00761AC6" w:rsidRPr="00761AC6" w:rsidRDefault="00761AC6" w:rsidP="00761AC6">
      <w:pPr>
        <w:pStyle w:val="Standard"/>
        <w:ind w:left="360"/>
        <w:rPr>
          <w:rFonts w:ascii="Arial" w:eastAsia="Times New Roman" w:hAnsi="Arial" w:cs="Arial"/>
          <w:color w:val="000000"/>
        </w:rPr>
      </w:pPr>
      <w:r w:rsidRPr="00761AC6">
        <w:rPr>
          <w:rFonts w:ascii="Arial" w:eastAsia="Times New Roman" w:hAnsi="Arial" w:cs="Arial"/>
          <w:color w:val="000000"/>
        </w:rPr>
        <w:t xml:space="preserve">If the reaction takes place by compound nucleus formation and the deuteron beam has an energy of 10 MeV, what is the probability that the generated neutrons are observed in the forward direction of the LAB </w:t>
      </w:r>
      <w:proofErr w:type="gramStart"/>
      <w:r w:rsidRPr="00761AC6">
        <w:rPr>
          <w:rFonts w:ascii="Arial" w:eastAsia="Times New Roman" w:hAnsi="Arial" w:cs="Arial"/>
          <w:color w:val="000000"/>
        </w:rPr>
        <w:t>system.</w:t>
      </w:r>
      <w:proofErr w:type="gramEnd"/>
    </w:p>
    <w:p w:rsidR="00761AC6" w:rsidRDefault="00761AC6" w:rsidP="00761AC6">
      <w:pPr>
        <w:pStyle w:val="Standard"/>
        <w:ind w:left="360"/>
        <w:rPr>
          <w:rFonts w:ascii="Arial" w:eastAsia="Times New Roman" w:hAnsi="Arial" w:cs="Arial"/>
          <w:color w:val="000000"/>
        </w:rPr>
      </w:pPr>
    </w:p>
    <w:p w:rsidR="00761AC6" w:rsidRDefault="00761AC6" w:rsidP="00761AC6">
      <w:pPr>
        <w:pStyle w:val="Standard"/>
        <w:ind w:left="360"/>
        <w:rPr>
          <w:rFonts w:ascii="Arial" w:eastAsia="Times New Roman" w:hAnsi="Arial" w:cs="Arial"/>
          <w:color w:val="000000"/>
        </w:rPr>
      </w:pPr>
    </w:p>
    <w:p w:rsidR="00761AC6" w:rsidRDefault="00761AC6" w:rsidP="00761AC6">
      <w:pPr>
        <w:pStyle w:val="Standard"/>
        <w:ind w:left="360"/>
        <w:rPr>
          <w:rFonts w:ascii="Arial" w:eastAsia="Times New Roman" w:hAnsi="Arial" w:cs="Arial"/>
          <w:color w:val="000000"/>
        </w:rPr>
      </w:pPr>
    </w:p>
    <w:p w:rsidR="00761AC6" w:rsidRPr="00761AC6" w:rsidRDefault="00761AC6" w:rsidP="00761AC6">
      <w:pPr>
        <w:pStyle w:val="Standard"/>
        <w:ind w:left="360"/>
        <w:rPr>
          <w:rFonts w:ascii="Arial" w:eastAsia="Times New Roman" w:hAnsi="Arial" w:cs="Arial"/>
          <w:color w:val="000000"/>
        </w:rPr>
      </w:pPr>
    </w:p>
    <w:p w:rsidR="00761AC6" w:rsidRDefault="00761AC6" w:rsidP="00761AC6">
      <w:pPr>
        <w:pStyle w:val="Standard"/>
        <w:rPr>
          <w:rFonts w:ascii="Arial" w:eastAsia="Times New Roman" w:hAnsi="Arial" w:cs="Arial"/>
          <w:color w:val="000000"/>
        </w:rPr>
      </w:pPr>
      <w:r>
        <w:rPr>
          <w:rFonts w:ascii="Arial" w:eastAsia="Times New Roman" w:hAnsi="Arial" w:cs="Arial"/>
          <w:color w:val="000000"/>
        </w:rPr>
        <w:t xml:space="preserve">Question 6. </w:t>
      </w:r>
    </w:p>
    <w:p w:rsidR="00761AC6" w:rsidRDefault="00761AC6" w:rsidP="00761AC6">
      <w:pPr>
        <w:pStyle w:val="Standard"/>
        <w:ind w:left="360"/>
        <w:rPr>
          <w:rFonts w:ascii="Arial" w:eastAsia="Times New Roman" w:hAnsi="Arial" w:cs="Arial"/>
          <w:color w:val="000000"/>
        </w:rPr>
      </w:pPr>
    </w:p>
    <w:p w:rsidR="00761AC6" w:rsidRPr="00761AC6" w:rsidRDefault="00761AC6" w:rsidP="00761AC6">
      <w:pPr>
        <w:pStyle w:val="Standard"/>
        <w:ind w:left="360"/>
        <w:rPr>
          <w:rFonts w:ascii="Arial" w:eastAsia="Times New Roman" w:hAnsi="Arial" w:cs="Arial"/>
          <w:color w:val="000000"/>
        </w:rPr>
      </w:pPr>
      <w:r w:rsidRPr="00761AC6">
        <w:rPr>
          <w:rFonts w:ascii="Arial" w:eastAsia="Times New Roman" w:hAnsi="Arial" w:cs="Arial"/>
          <w:color w:val="000000"/>
        </w:rPr>
        <w:t>Consider the following decay chain:</w:t>
      </w:r>
    </w:p>
    <w:p w:rsidR="00761AC6" w:rsidRPr="00761AC6" w:rsidRDefault="00761AC6" w:rsidP="00761AC6">
      <w:pPr>
        <w:pStyle w:val="Standard"/>
        <w:ind w:left="360"/>
        <w:rPr>
          <w:rFonts w:ascii="Arial" w:eastAsia="Times New Roman" w:hAnsi="Arial" w:cs="Arial"/>
          <w:color w:val="000000"/>
        </w:rPr>
      </w:pPr>
      <m:oMathPara>
        <m:oMath>
          <m:r>
            <w:rPr>
              <w:rFonts w:ascii="Cambria Math" w:eastAsia="Times New Roman" w:hAnsi="Cambria Math" w:cs="Arial"/>
              <w:color w:val="000000"/>
            </w:rPr>
            <m:t>A</m:t>
          </m:r>
          <m:box>
            <m:boxPr>
              <m:opEmu m:val="1"/>
              <m:ctrlPr>
                <w:rPr>
                  <w:rFonts w:ascii="Cambria Math" w:eastAsia="Times New Roman" w:hAnsi="Cambria Math" w:cs="Arial"/>
                  <w:i/>
                  <w:color w:val="000000"/>
                </w:rPr>
              </m:ctrlPr>
            </m:boxPr>
            <m:e>
              <m:groupChr>
                <m:groupChrPr>
                  <m:chr m:val="→"/>
                  <m:vertJc m:val="bot"/>
                  <m:ctrlPr>
                    <w:rPr>
                      <w:rFonts w:ascii="Cambria Math" w:eastAsia="Times New Roman" w:hAnsi="Cambria Math" w:cs="Arial"/>
                      <w:i/>
                      <w:color w:val="000000"/>
                    </w:rPr>
                  </m:ctrlPr>
                </m:groupChrPr>
                <m:e>
                  <m:r>
                    <w:rPr>
                      <w:rFonts w:ascii="Cambria Math" w:eastAsia="Times New Roman" w:hAnsi="Cambria Math" w:cs="Arial"/>
                      <w:color w:val="000000"/>
                    </w:rPr>
                    <m:t>λ</m:t>
                  </m:r>
                </m:e>
              </m:groupChr>
            </m:e>
          </m:box>
          <m:r>
            <w:rPr>
              <w:rFonts w:ascii="Cambria Math" w:eastAsia="Times New Roman" w:hAnsi="Cambria Math" w:cs="Arial"/>
              <w:color w:val="000000"/>
            </w:rPr>
            <m:t>B</m:t>
          </m:r>
          <m:box>
            <m:boxPr>
              <m:opEmu m:val="1"/>
              <m:ctrlPr>
                <w:rPr>
                  <w:rFonts w:ascii="Cambria Math" w:eastAsia="Times New Roman" w:hAnsi="Cambria Math" w:cs="Arial"/>
                  <w:i/>
                  <w:color w:val="000000"/>
                </w:rPr>
              </m:ctrlPr>
            </m:boxPr>
            <m:e>
              <m:groupChr>
                <m:groupChrPr>
                  <m:chr m:val="→"/>
                  <m:vertJc m:val="bot"/>
                  <m:ctrlPr>
                    <w:rPr>
                      <w:rFonts w:ascii="Cambria Math" w:eastAsia="Times New Roman" w:hAnsi="Cambria Math" w:cs="Arial"/>
                      <w:i/>
                      <w:color w:val="000000"/>
                    </w:rPr>
                  </m:ctrlPr>
                </m:groupChrPr>
                <m:e>
                  <m:r>
                    <w:rPr>
                      <w:rFonts w:ascii="Cambria Math" w:eastAsia="Times New Roman" w:hAnsi="Cambria Math" w:cs="Arial"/>
                      <w:color w:val="000000"/>
                    </w:rPr>
                    <m:t>λ</m:t>
                  </m:r>
                </m:e>
              </m:groupChr>
              <m:r>
                <w:rPr>
                  <w:rFonts w:ascii="Cambria Math" w:eastAsia="Times New Roman" w:hAnsi="Cambria Math" w:cs="Arial"/>
                  <w:color w:val="000000"/>
                </w:rPr>
                <m:t>C</m:t>
              </m:r>
              <m:d>
                <m:dPr>
                  <m:ctrlPr>
                    <w:rPr>
                      <w:rFonts w:ascii="Cambria Math" w:eastAsia="Times New Roman" w:hAnsi="Cambria Math" w:cs="Arial"/>
                      <w:i/>
                      <w:color w:val="000000"/>
                    </w:rPr>
                  </m:ctrlPr>
                </m:dPr>
                <m:e>
                  <m:r>
                    <w:rPr>
                      <w:rFonts w:ascii="Cambria Math" w:eastAsia="Times New Roman" w:hAnsi="Cambria Math" w:cs="Arial"/>
                      <w:color w:val="000000"/>
                    </w:rPr>
                    <m:t>stable</m:t>
                  </m:r>
                </m:e>
              </m:d>
              <m:r>
                <w:rPr>
                  <w:rFonts w:ascii="Cambria Math" w:eastAsia="Times New Roman" w:hAnsi="Cambria Math" w:cs="Arial"/>
                  <w:color w:val="000000"/>
                </w:rPr>
                <m:t>, A</m:t>
              </m:r>
              <m:box>
                <m:boxPr>
                  <m:opEmu m:val="1"/>
                  <m:ctrlPr>
                    <w:rPr>
                      <w:rFonts w:ascii="Cambria Math" w:eastAsia="Times New Roman" w:hAnsi="Cambria Math" w:cs="Arial"/>
                      <w:i/>
                      <w:color w:val="000000"/>
                    </w:rPr>
                  </m:ctrlPr>
                </m:boxPr>
                <m:e>
                  <m:groupChr>
                    <m:groupChrPr>
                      <m:chr m:val="→"/>
                      <m:vertJc m:val="bot"/>
                      <m:ctrlPr>
                        <w:rPr>
                          <w:rFonts w:ascii="Cambria Math" w:eastAsia="Times New Roman" w:hAnsi="Cambria Math" w:cs="Arial"/>
                          <w:i/>
                          <w:color w:val="000000"/>
                        </w:rPr>
                      </m:ctrlPr>
                    </m:groupChrPr>
                    <m:e>
                      <m:r>
                        <w:rPr>
                          <w:rFonts w:ascii="Cambria Math" w:eastAsia="Times New Roman" w:hAnsi="Cambria Math" w:cs="Arial"/>
                          <w:color w:val="000000"/>
                        </w:rPr>
                        <m:t>2λ</m:t>
                      </m:r>
                    </m:e>
                  </m:groupChr>
                </m:e>
              </m:box>
              <m:r>
                <w:rPr>
                  <w:rFonts w:ascii="Cambria Math" w:eastAsia="Times New Roman" w:hAnsi="Cambria Math" w:cs="Arial"/>
                  <w:color w:val="000000"/>
                </w:rPr>
                <m:t>D(stable),A</m:t>
              </m:r>
              <m:box>
                <m:boxPr>
                  <m:opEmu m:val="1"/>
                  <m:ctrlPr>
                    <w:rPr>
                      <w:rFonts w:ascii="Cambria Math" w:eastAsia="Times New Roman" w:hAnsi="Cambria Math" w:cs="Arial"/>
                      <w:i/>
                      <w:color w:val="000000"/>
                    </w:rPr>
                  </m:ctrlPr>
                </m:boxPr>
                <m:e>
                  <m:groupChr>
                    <m:groupChrPr>
                      <m:chr m:val="→"/>
                      <m:vertJc m:val="bot"/>
                      <m:ctrlPr>
                        <w:rPr>
                          <w:rFonts w:ascii="Cambria Math" w:eastAsia="Times New Roman" w:hAnsi="Cambria Math" w:cs="Arial"/>
                          <w:i/>
                          <w:color w:val="000000"/>
                        </w:rPr>
                      </m:ctrlPr>
                    </m:groupChrPr>
                    <m:e>
                      <m:r>
                        <w:rPr>
                          <w:rFonts w:ascii="Cambria Math" w:eastAsia="Times New Roman" w:hAnsi="Cambria Math" w:cs="Arial"/>
                          <w:color w:val="000000"/>
                        </w:rPr>
                        <m:t>3λ</m:t>
                      </m:r>
                    </m:e>
                  </m:groupChr>
                </m:e>
              </m:box>
              <m:r>
                <w:rPr>
                  <w:rFonts w:ascii="Cambria Math" w:eastAsia="Times New Roman" w:hAnsi="Cambria Math" w:cs="Arial"/>
                  <w:color w:val="000000"/>
                </w:rPr>
                <m:t>E(stable)</m:t>
              </m:r>
            </m:e>
          </m:box>
        </m:oMath>
      </m:oMathPara>
    </w:p>
    <w:p w:rsidR="00761AC6" w:rsidRPr="00761AC6" w:rsidRDefault="00761AC6" w:rsidP="00761AC6">
      <w:pPr>
        <w:pStyle w:val="Standard"/>
        <w:ind w:left="360"/>
        <w:rPr>
          <w:rFonts w:ascii="Arial" w:eastAsia="Times New Roman" w:hAnsi="Arial" w:cs="Arial"/>
          <w:color w:val="000000"/>
        </w:rPr>
      </w:pPr>
      <w:r w:rsidRPr="00761AC6">
        <w:rPr>
          <w:rFonts w:ascii="Arial" w:eastAsia="Times New Roman" w:hAnsi="Arial" w:cs="Arial"/>
          <w:color w:val="000000"/>
        </w:rPr>
        <w:t xml:space="preserve">Initially, there are only </w:t>
      </w:r>
      <w:r w:rsidRPr="00761AC6">
        <w:rPr>
          <w:rFonts w:ascii="Arial" w:eastAsia="Times New Roman" w:hAnsi="Arial" w:cs="Arial"/>
          <w:i/>
          <w:color w:val="000000"/>
        </w:rPr>
        <w:t xml:space="preserve">N </w:t>
      </w:r>
      <w:r w:rsidRPr="00761AC6">
        <w:rPr>
          <w:rFonts w:ascii="Arial" w:eastAsia="Times New Roman" w:hAnsi="Arial" w:cs="Arial"/>
          <w:color w:val="000000"/>
        </w:rPr>
        <w:t xml:space="preserve">A-nuclei and no other nuclei. Calculate the time that the activity of </w:t>
      </w:r>
      <w:r w:rsidRPr="00761AC6">
        <w:rPr>
          <w:rFonts w:ascii="Arial" w:eastAsia="Times New Roman" w:hAnsi="Arial" w:cs="Arial"/>
          <w:i/>
          <w:color w:val="000000"/>
        </w:rPr>
        <w:t xml:space="preserve">B </w:t>
      </w:r>
      <w:r w:rsidRPr="00761AC6">
        <w:rPr>
          <w:rFonts w:ascii="Arial" w:eastAsia="Times New Roman" w:hAnsi="Arial" w:cs="Arial"/>
          <w:color w:val="000000"/>
        </w:rPr>
        <w:t xml:space="preserve">to </w:t>
      </w:r>
      <w:r w:rsidRPr="00761AC6">
        <w:rPr>
          <w:rFonts w:ascii="Arial" w:eastAsia="Times New Roman" w:hAnsi="Arial" w:cs="Arial"/>
          <w:i/>
          <w:color w:val="000000"/>
        </w:rPr>
        <w:t xml:space="preserve">C </w:t>
      </w:r>
      <w:r w:rsidRPr="00761AC6">
        <w:rPr>
          <w:rFonts w:ascii="Arial" w:eastAsia="Times New Roman" w:hAnsi="Arial" w:cs="Arial"/>
          <w:color w:val="000000"/>
        </w:rPr>
        <w:t>decay reaches the maximum.</w:t>
      </w:r>
    </w:p>
    <w:p w:rsidR="00761AC6" w:rsidRDefault="00761AC6"/>
    <w:sectPr w:rsidR="00761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Tiger">
    <w:altName w:val="System Font Heavy"/>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677A6"/>
    <w:multiLevelType w:val="multilevel"/>
    <w:tmpl w:val="D158BCC2"/>
    <w:lvl w:ilvl="0">
      <w:start w:val="1"/>
      <w:numFmt w:val="lowerLetter"/>
      <w:lvlText w:val="(%1)"/>
      <w:lvlJc w:val="left"/>
      <w:pPr>
        <w:ind w:left="0" w:firstLine="0"/>
      </w:pPr>
      <w:rPr>
        <w:rFonts w:ascii="Garamond" w:eastAsia="Garamond" w:hAnsi="Garamond" w:cs="Garamond"/>
        <w:color w:val="000000"/>
        <w:position w:val="0"/>
      </w:rPr>
    </w:lvl>
    <w:lvl w:ilvl="1">
      <w:start w:val="1"/>
      <w:numFmt w:val="lowerLetter"/>
      <w:lvlText w:val="%2."/>
      <w:lvlJc w:val="left"/>
      <w:pPr>
        <w:ind w:left="0" w:firstLine="0"/>
      </w:pPr>
      <w:rPr>
        <w:rFonts w:ascii="Garamond" w:eastAsia="Garamond" w:hAnsi="Garamond" w:cs="Garamond"/>
        <w:color w:val="000000"/>
        <w:position w:val="0"/>
      </w:rPr>
    </w:lvl>
    <w:lvl w:ilvl="2">
      <w:start w:val="1"/>
      <w:numFmt w:val="lowerRoman"/>
      <w:lvlText w:val="%3."/>
      <w:lvlJc w:val="left"/>
      <w:pPr>
        <w:ind w:left="0" w:firstLine="0"/>
      </w:pPr>
      <w:rPr>
        <w:rFonts w:ascii="Garamond" w:eastAsia="Garamond" w:hAnsi="Garamond" w:cs="Garamond"/>
        <w:color w:val="000000"/>
        <w:position w:val="0"/>
      </w:rPr>
    </w:lvl>
    <w:lvl w:ilvl="3">
      <w:start w:val="1"/>
      <w:numFmt w:val="decimal"/>
      <w:lvlText w:val="%4."/>
      <w:lvlJc w:val="left"/>
      <w:pPr>
        <w:ind w:left="0" w:firstLine="0"/>
      </w:pPr>
      <w:rPr>
        <w:rFonts w:ascii="Garamond" w:eastAsia="Garamond" w:hAnsi="Garamond" w:cs="Garamond"/>
        <w:color w:val="000000"/>
        <w:position w:val="0"/>
      </w:rPr>
    </w:lvl>
    <w:lvl w:ilvl="4">
      <w:start w:val="1"/>
      <w:numFmt w:val="lowerLetter"/>
      <w:lvlText w:val="%5."/>
      <w:lvlJc w:val="left"/>
      <w:pPr>
        <w:ind w:left="0" w:firstLine="0"/>
      </w:pPr>
      <w:rPr>
        <w:rFonts w:ascii="Garamond" w:eastAsia="Garamond" w:hAnsi="Garamond" w:cs="Garamond"/>
        <w:color w:val="000000"/>
        <w:position w:val="0"/>
      </w:rPr>
    </w:lvl>
    <w:lvl w:ilvl="5">
      <w:start w:val="1"/>
      <w:numFmt w:val="lowerRoman"/>
      <w:lvlText w:val="%6."/>
      <w:lvlJc w:val="left"/>
      <w:pPr>
        <w:ind w:left="0" w:firstLine="0"/>
      </w:pPr>
      <w:rPr>
        <w:rFonts w:ascii="Garamond" w:eastAsia="Garamond" w:hAnsi="Garamond" w:cs="Garamond"/>
        <w:color w:val="000000"/>
        <w:position w:val="0"/>
      </w:rPr>
    </w:lvl>
    <w:lvl w:ilvl="6">
      <w:start w:val="1"/>
      <w:numFmt w:val="decimal"/>
      <w:lvlText w:val="%7."/>
      <w:lvlJc w:val="left"/>
      <w:pPr>
        <w:ind w:left="0" w:firstLine="0"/>
      </w:pPr>
      <w:rPr>
        <w:rFonts w:ascii="Garamond" w:eastAsia="Garamond" w:hAnsi="Garamond" w:cs="Garamond"/>
        <w:color w:val="000000"/>
        <w:position w:val="0"/>
      </w:rPr>
    </w:lvl>
    <w:lvl w:ilvl="7">
      <w:start w:val="1"/>
      <w:numFmt w:val="lowerLetter"/>
      <w:lvlText w:val="%8."/>
      <w:lvlJc w:val="left"/>
      <w:pPr>
        <w:ind w:left="0" w:firstLine="0"/>
      </w:pPr>
      <w:rPr>
        <w:rFonts w:ascii="Garamond" w:eastAsia="Garamond" w:hAnsi="Garamond" w:cs="Garamond"/>
        <w:color w:val="000000"/>
        <w:position w:val="0"/>
      </w:rPr>
    </w:lvl>
    <w:lvl w:ilvl="8">
      <w:start w:val="1"/>
      <w:numFmt w:val="lowerRoman"/>
      <w:lvlText w:val="%9."/>
      <w:lvlJc w:val="left"/>
      <w:pPr>
        <w:ind w:left="0" w:firstLine="0"/>
      </w:pPr>
      <w:rPr>
        <w:rFonts w:ascii="Garamond" w:eastAsia="Garamond" w:hAnsi="Garamond" w:cs="Garamond"/>
        <w:color w:val="000000"/>
        <w:position w:val="0"/>
      </w:rPr>
    </w:lvl>
  </w:abstractNum>
  <w:abstractNum w:abstractNumId="1">
    <w:nsid w:val="0AA87395"/>
    <w:multiLevelType w:val="hybridMultilevel"/>
    <w:tmpl w:val="B77246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D7638AA"/>
    <w:multiLevelType w:val="hybridMultilevel"/>
    <w:tmpl w:val="5E429B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D7B55C7"/>
    <w:multiLevelType w:val="hybridMultilevel"/>
    <w:tmpl w:val="BDEA33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53DF509F"/>
    <w:multiLevelType w:val="hybridMultilevel"/>
    <w:tmpl w:val="BC5A67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727EC0"/>
    <w:multiLevelType w:val="hybridMultilevel"/>
    <w:tmpl w:val="893888F6"/>
    <w:lvl w:ilvl="0" w:tplc="2A52089C">
      <w:start w:val="1"/>
      <w:numFmt w:val="decimal"/>
      <w:lvlText w:val="%1."/>
      <w:lvlJc w:val="left"/>
      <w:pPr>
        <w:ind w:left="36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695012B"/>
    <w:multiLevelType w:val="multilevel"/>
    <w:tmpl w:val="13A048BC"/>
    <w:styleLink w:val="List0"/>
    <w:lvl w:ilvl="0">
      <w:start w:val="2"/>
      <w:numFmt w:val="lowerLetter"/>
      <w:lvlText w:val="(%1)"/>
      <w:lvlJc w:val="left"/>
      <w:pPr>
        <w:ind w:left="0" w:firstLine="0"/>
      </w:pPr>
      <w:rPr>
        <w:rFonts w:ascii="Garamond" w:eastAsia="Garamond" w:hAnsi="Garamond" w:cs="Garamond"/>
        <w:color w:val="000000"/>
        <w:position w:val="0"/>
        <w:u w:color="000000"/>
      </w:rPr>
    </w:lvl>
    <w:lvl w:ilvl="1">
      <w:start w:val="1"/>
      <w:numFmt w:val="lowerLetter"/>
      <w:lvlText w:val="%2."/>
      <w:lvlJc w:val="left"/>
      <w:pPr>
        <w:ind w:left="0" w:firstLine="0"/>
      </w:pPr>
      <w:rPr>
        <w:rFonts w:ascii="Garamond" w:eastAsia="Garamond" w:hAnsi="Garamond" w:cs="Garamond"/>
        <w:color w:val="000000"/>
        <w:position w:val="0"/>
        <w:u w:color="000000"/>
      </w:rPr>
    </w:lvl>
    <w:lvl w:ilvl="2">
      <w:start w:val="1"/>
      <w:numFmt w:val="lowerRoman"/>
      <w:lvlText w:val="%3."/>
      <w:lvlJc w:val="left"/>
      <w:pPr>
        <w:ind w:left="0" w:firstLine="0"/>
      </w:pPr>
      <w:rPr>
        <w:rFonts w:ascii="Garamond" w:eastAsia="Garamond" w:hAnsi="Garamond" w:cs="Garamond"/>
        <w:color w:val="000000"/>
        <w:position w:val="0"/>
        <w:u w:color="000000"/>
      </w:rPr>
    </w:lvl>
    <w:lvl w:ilvl="3">
      <w:start w:val="1"/>
      <w:numFmt w:val="decimal"/>
      <w:lvlText w:val="%4."/>
      <w:lvlJc w:val="left"/>
      <w:pPr>
        <w:ind w:left="0" w:firstLine="0"/>
      </w:pPr>
      <w:rPr>
        <w:rFonts w:ascii="Garamond" w:eastAsia="Garamond" w:hAnsi="Garamond" w:cs="Garamond"/>
        <w:color w:val="000000"/>
        <w:position w:val="0"/>
        <w:u w:color="000000"/>
      </w:rPr>
    </w:lvl>
    <w:lvl w:ilvl="4">
      <w:start w:val="1"/>
      <w:numFmt w:val="lowerLetter"/>
      <w:lvlText w:val="%5."/>
      <w:lvlJc w:val="left"/>
      <w:pPr>
        <w:ind w:left="0" w:firstLine="0"/>
      </w:pPr>
      <w:rPr>
        <w:rFonts w:ascii="Garamond" w:eastAsia="Garamond" w:hAnsi="Garamond" w:cs="Garamond"/>
        <w:color w:val="000000"/>
        <w:position w:val="0"/>
        <w:u w:color="000000"/>
      </w:rPr>
    </w:lvl>
    <w:lvl w:ilvl="5">
      <w:start w:val="1"/>
      <w:numFmt w:val="lowerRoman"/>
      <w:lvlText w:val="%6."/>
      <w:lvlJc w:val="left"/>
      <w:pPr>
        <w:ind w:left="0" w:firstLine="0"/>
      </w:pPr>
      <w:rPr>
        <w:rFonts w:ascii="Garamond" w:eastAsia="Garamond" w:hAnsi="Garamond" w:cs="Garamond"/>
        <w:color w:val="000000"/>
        <w:position w:val="0"/>
        <w:u w:color="000000"/>
      </w:rPr>
    </w:lvl>
    <w:lvl w:ilvl="6">
      <w:start w:val="1"/>
      <w:numFmt w:val="decimal"/>
      <w:lvlText w:val="%7."/>
      <w:lvlJc w:val="left"/>
      <w:pPr>
        <w:ind w:left="0" w:firstLine="0"/>
      </w:pPr>
      <w:rPr>
        <w:rFonts w:ascii="Garamond" w:eastAsia="Garamond" w:hAnsi="Garamond" w:cs="Garamond"/>
        <w:color w:val="000000"/>
        <w:position w:val="0"/>
        <w:u w:color="000000"/>
      </w:rPr>
    </w:lvl>
    <w:lvl w:ilvl="7">
      <w:start w:val="1"/>
      <w:numFmt w:val="lowerLetter"/>
      <w:lvlText w:val="%8."/>
      <w:lvlJc w:val="left"/>
      <w:pPr>
        <w:ind w:left="0" w:firstLine="0"/>
      </w:pPr>
      <w:rPr>
        <w:rFonts w:ascii="Garamond" w:eastAsia="Garamond" w:hAnsi="Garamond" w:cs="Garamond"/>
        <w:color w:val="000000"/>
        <w:position w:val="0"/>
        <w:u w:color="000000"/>
      </w:rPr>
    </w:lvl>
    <w:lvl w:ilvl="8">
      <w:start w:val="1"/>
      <w:numFmt w:val="lowerRoman"/>
      <w:lvlText w:val="%9."/>
      <w:lvlJc w:val="left"/>
      <w:pPr>
        <w:ind w:left="0" w:firstLine="0"/>
      </w:pPr>
      <w:rPr>
        <w:rFonts w:ascii="Garamond" w:eastAsia="Garamond" w:hAnsi="Garamond" w:cs="Garamond"/>
        <w:color w:val="000000"/>
        <w:position w:val="0"/>
        <w:u w:color="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C6"/>
    <w:rsid w:val="00761AC6"/>
    <w:rsid w:val="00837CCD"/>
    <w:rsid w:val="009623B4"/>
    <w:rsid w:val="00F3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0013C-A1DF-4DA3-A648-FD3626FB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761AC6"/>
    <w:pPr>
      <w:spacing w:after="0" w:line="240" w:lineRule="auto"/>
      <w:ind w:left="720"/>
    </w:pPr>
    <w:rPr>
      <w:rFonts w:ascii="Calibri" w:eastAsia="Calibri" w:hAnsi="Calibri" w:cs="Calibri"/>
      <w:color w:val="000000"/>
      <w:sz w:val="24"/>
      <w:szCs w:val="24"/>
      <w:u w:color="000000"/>
    </w:rPr>
  </w:style>
  <w:style w:type="paragraph" w:customStyle="1" w:styleId="Body">
    <w:name w:val="Body"/>
    <w:rsid w:val="00761AC6"/>
    <w:pPr>
      <w:spacing w:after="0" w:line="240" w:lineRule="auto"/>
    </w:pPr>
    <w:rPr>
      <w:rFonts w:ascii="Calibri" w:eastAsia="Calibri" w:hAnsi="Calibri" w:cs="Calibri"/>
      <w:color w:val="000000"/>
      <w:sz w:val="24"/>
      <w:szCs w:val="24"/>
      <w:u w:color="000000"/>
    </w:rPr>
  </w:style>
  <w:style w:type="numbering" w:customStyle="1" w:styleId="List0">
    <w:name w:val="List 0"/>
    <w:rsid w:val="00761AC6"/>
    <w:pPr>
      <w:numPr>
        <w:numId w:val="2"/>
      </w:numPr>
    </w:pPr>
  </w:style>
  <w:style w:type="table" w:styleId="TableGrid">
    <w:name w:val="Table Grid"/>
    <w:basedOn w:val="TableNormal"/>
    <w:rsid w:val="00761A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61AC6"/>
    <w:pPr>
      <w:widowControl w:val="0"/>
      <w:suppressAutoHyphens/>
      <w:autoSpaceDN w:val="0"/>
      <w:spacing w:after="0" w:line="240" w:lineRule="auto"/>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762621">
      <w:bodyDiv w:val="1"/>
      <w:marLeft w:val="0"/>
      <w:marRight w:val="0"/>
      <w:marTop w:val="0"/>
      <w:marBottom w:val="0"/>
      <w:divBdr>
        <w:top w:val="none" w:sz="0" w:space="0" w:color="auto"/>
        <w:left w:val="none" w:sz="0" w:space="0" w:color="auto"/>
        <w:bottom w:val="none" w:sz="0" w:space="0" w:color="auto"/>
        <w:right w:val="none" w:sz="0" w:space="0" w:color="auto"/>
      </w:divBdr>
    </w:div>
    <w:div w:id="935478628">
      <w:bodyDiv w:val="1"/>
      <w:marLeft w:val="0"/>
      <w:marRight w:val="0"/>
      <w:marTop w:val="0"/>
      <w:marBottom w:val="0"/>
      <w:divBdr>
        <w:top w:val="none" w:sz="0" w:space="0" w:color="auto"/>
        <w:left w:val="none" w:sz="0" w:space="0" w:color="auto"/>
        <w:bottom w:val="none" w:sz="0" w:space="0" w:color="auto"/>
        <w:right w:val="none" w:sz="0" w:space="0" w:color="auto"/>
      </w:divBdr>
    </w:div>
    <w:div w:id="1268386627">
      <w:bodyDiv w:val="1"/>
      <w:marLeft w:val="0"/>
      <w:marRight w:val="0"/>
      <w:marTop w:val="0"/>
      <w:marBottom w:val="0"/>
      <w:divBdr>
        <w:top w:val="none" w:sz="0" w:space="0" w:color="auto"/>
        <w:left w:val="none" w:sz="0" w:space="0" w:color="auto"/>
        <w:bottom w:val="none" w:sz="0" w:space="0" w:color="auto"/>
        <w:right w:val="none" w:sz="0" w:space="0" w:color="auto"/>
      </w:divBdr>
    </w:div>
    <w:div w:id="168219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Iten, Cynthia S</dc:creator>
  <cp:keywords/>
  <dc:description/>
  <cp:lastModifiedBy>Iten, Cynthia S</cp:lastModifiedBy>
  <cp:revision>2</cp:revision>
  <dcterms:created xsi:type="dcterms:W3CDTF">2015-10-22T15:32:00Z</dcterms:created>
  <dcterms:modified xsi:type="dcterms:W3CDTF">2015-10-22T16:16:00Z</dcterms:modified>
</cp:coreProperties>
</file>