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DFE54" w14:textId="77777777" w:rsidR="00F85D36" w:rsidRPr="00BE6BAC" w:rsidRDefault="00F85D36" w:rsidP="00F85D36">
      <w:pPr>
        <w:spacing w:line="360" w:lineRule="auto"/>
        <w:jc w:val="center"/>
        <w:rPr>
          <w:rFonts w:ascii="Palatino Linotype" w:hAnsi="Palatino Linotype"/>
          <w:b/>
          <w:sz w:val="24"/>
          <w:szCs w:val="24"/>
        </w:rPr>
      </w:pPr>
      <w:r w:rsidRPr="00BE6BAC">
        <w:rPr>
          <w:rFonts w:ascii="Palatino Linotype" w:hAnsi="Palatino Linotype"/>
          <w:b/>
          <w:sz w:val="24"/>
          <w:szCs w:val="24"/>
        </w:rPr>
        <w:t>Georgia Institute of Technology</w:t>
      </w:r>
    </w:p>
    <w:p w14:paraId="3F42ADBD" w14:textId="77777777" w:rsidR="00F85D36" w:rsidRPr="00BE6BAC" w:rsidRDefault="00F85D36" w:rsidP="00F85D36">
      <w:pPr>
        <w:spacing w:line="360" w:lineRule="auto"/>
        <w:jc w:val="center"/>
        <w:rPr>
          <w:rFonts w:ascii="Palatino Linotype" w:hAnsi="Palatino Linotype"/>
          <w:sz w:val="24"/>
          <w:szCs w:val="24"/>
        </w:rPr>
      </w:pPr>
    </w:p>
    <w:p w14:paraId="7C100199" w14:textId="77777777" w:rsidR="00F85D36" w:rsidRPr="00BE6BAC" w:rsidRDefault="00F85D36" w:rsidP="00F85D36">
      <w:pPr>
        <w:spacing w:line="360" w:lineRule="auto"/>
        <w:jc w:val="center"/>
        <w:rPr>
          <w:rFonts w:ascii="Palatino Linotype" w:hAnsi="Palatino Linotype"/>
          <w:sz w:val="24"/>
          <w:szCs w:val="24"/>
        </w:rPr>
      </w:pPr>
      <w:r w:rsidRPr="00BE6BAC">
        <w:rPr>
          <w:rFonts w:ascii="Palatino Linotype" w:hAnsi="Palatino Linotype"/>
          <w:sz w:val="24"/>
          <w:szCs w:val="24"/>
        </w:rPr>
        <w:t>The George W. Woodruff School of Mechanical Engineering</w:t>
      </w:r>
    </w:p>
    <w:p w14:paraId="0D1A57E6" w14:textId="77777777" w:rsidR="00F85D36" w:rsidRPr="00BE6BAC" w:rsidRDefault="00F85D36" w:rsidP="00F85D36">
      <w:pPr>
        <w:spacing w:line="360" w:lineRule="auto"/>
        <w:jc w:val="center"/>
        <w:rPr>
          <w:rFonts w:ascii="Palatino Linotype" w:hAnsi="Palatino Linotype"/>
          <w:sz w:val="24"/>
          <w:szCs w:val="24"/>
        </w:rPr>
      </w:pPr>
      <w:r w:rsidRPr="00BE6BAC">
        <w:rPr>
          <w:rFonts w:ascii="Palatino Linotype" w:hAnsi="Palatino Linotype"/>
          <w:sz w:val="24"/>
          <w:szCs w:val="24"/>
        </w:rPr>
        <w:t>Nuclear and Radiological Engineering/Medical Physics Program</w:t>
      </w:r>
    </w:p>
    <w:p w14:paraId="46AADC36" w14:textId="77777777" w:rsidR="00F85D36" w:rsidRPr="00BE6BAC" w:rsidRDefault="00F85D36" w:rsidP="00F85D36">
      <w:pPr>
        <w:spacing w:line="360" w:lineRule="auto"/>
        <w:jc w:val="center"/>
        <w:rPr>
          <w:rFonts w:ascii="Palatino Linotype" w:hAnsi="Palatino Linotype"/>
          <w:sz w:val="24"/>
          <w:szCs w:val="24"/>
        </w:rPr>
      </w:pPr>
    </w:p>
    <w:p w14:paraId="23CECC4D" w14:textId="77777777" w:rsidR="00F85D36" w:rsidRPr="00BE6BAC" w:rsidRDefault="00F85D36" w:rsidP="00F85D36">
      <w:pPr>
        <w:spacing w:line="360" w:lineRule="auto"/>
        <w:jc w:val="center"/>
        <w:rPr>
          <w:rFonts w:ascii="Palatino Linotype" w:hAnsi="Palatino Linotype"/>
          <w:sz w:val="24"/>
          <w:szCs w:val="24"/>
        </w:rPr>
      </w:pPr>
      <w:r w:rsidRPr="00BE6BAC">
        <w:rPr>
          <w:rFonts w:ascii="Palatino Linotype" w:hAnsi="Palatino Linotype"/>
          <w:sz w:val="24"/>
          <w:szCs w:val="24"/>
        </w:rPr>
        <w:t>PhD Qualifying Exam</w:t>
      </w:r>
    </w:p>
    <w:p w14:paraId="4F8060CA" w14:textId="77777777" w:rsidR="00F85D36" w:rsidRPr="00BE6BAC" w:rsidRDefault="00F85D36" w:rsidP="00F85D36">
      <w:pPr>
        <w:spacing w:line="360" w:lineRule="auto"/>
        <w:jc w:val="center"/>
        <w:rPr>
          <w:rFonts w:ascii="Palatino Linotype" w:hAnsi="Palatino Linotype"/>
          <w:sz w:val="24"/>
          <w:szCs w:val="24"/>
        </w:rPr>
      </w:pPr>
      <w:r w:rsidRPr="00BE6BAC">
        <w:rPr>
          <w:rFonts w:ascii="Palatino Linotype" w:hAnsi="Palatino Linotype"/>
          <w:sz w:val="24"/>
          <w:szCs w:val="24"/>
        </w:rPr>
        <w:t>Fall 2019</w:t>
      </w:r>
    </w:p>
    <w:p w14:paraId="0B0E15C7" w14:textId="77777777" w:rsidR="00F85D36" w:rsidRPr="00BE6BAC" w:rsidRDefault="00F85D36" w:rsidP="00F85D36">
      <w:pPr>
        <w:spacing w:line="360" w:lineRule="auto"/>
        <w:jc w:val="center"/>
        <w:rPr>
          <w:rFonts w:ascii="Palatino Linotype" w:hAnsi="Palatino Linotype"/>
          <w:sz w:val="24"/>
          <w:szCs w:val="24"/>
        </w:rPr>
      </w:pPr>
    </w:p>
    <w:p w14:paraId="36663874" w14:textId="77777777" w:rsidR="00F85D36" w:rsidRPr="00BE6BAC" w:rsidRDefault="00F85D36" w:rsidP="00F85D36">
      <w:pPr>
        <w:spacing w:line="360" w:lineRule="auto"/>
        <w:jc w:val="center"/>
        <w:rPr>
          <w:rFonts w:ascii="Palatino Linotype" w:hAnsi="Palatino Linotype"/>
          <w:sz w:val="24"/>
          <w:szCs w:val="24"/>
        </w:rPr>
      </w:pPr>
      <w:r w:rsidRPr="00BE6BAC">
        <w:rPr>
          <w:rFonts w:ascii="Palatino Linotype" w:hAnsi="Palatino Linotype"/>
          <w:sz w:val="24"/>
          <w:szCs w:val="24"/>
        </w:rPr>
        <w:t>___________</w:t>
      </w:r>
    </w:p>
    <w:p w14:paraId="0A9086B9" w14:textId="77777777" w:rsidR="00F85D36" w:rsidRPr="00BE6BAC" w:rsidRDefault="00F85D36" w:rsidP="00F85D36">
      <w:pPr>
        <w:spacing w:line="360" w:lineRule="auto"/>
        <w:jc w:val="center"/>
        <w:rPr>
          <w:rFonts w:ascii="Palatino Linotype" w:hAnsi="Palatino Linotype"/>
          <w:sz w:val="24"/>
          <w:szCs w:val="24"/>
        </w:rPr>
      </w:pPr>
      <w:r w:rsidRPr="00BE6BAC">
        <w:rPr>
          <w:rFonts w:ascii="Palatino Linotype" w:hAnsi="Palatino Linotype"/>
          <w:sz w:val="24"/>
          <w:szCs w:val="24"/>
        </w:rPr>
        <w:t>(Your ID Code)</w:t>
      </w:r>
    </w:p>
    <w:p w14:paraId="658D0CBF" w14:textId="77777777" w:rsidR="00F85D36" w:rsidRPr="00BE6BAC" w:rsidRDefault="00F85D36" w:rsidP="00F85D36">
      <w:pPr>
        <w:spacing w:line="360" w:lineRule="auto"/>
        <w:jc w:val="center"/>
        <w:rPr>
          <w:rFonts w:ascii="Palatino Linotype" w:hAnsi="Palatino Linotype"/>
          <w:b/>
          <w:sz w:val="24"/>
          <w:szCs w:val="24"/>
        </w:rPr>
      </w:pPr>
      <w:r w:rsidRPr="00BE6BAC">
        <w:rPr>
          <w:rFonts w:ascii="Palatino Linotype" w:hAnsi="Palatino Linotype"/>
          <w:b/>
          <w:sz w:val="24"/>
          <w:szCs w:val="24"/>
        </w:rPr>
        <w:t xml:space="preserve">Nuclear Engineering </w:t>
      </w:r>
    </w:p>
    <w:p w14:paraId="6F2ED54C" w14:textId="77777777" w:rsidR="00F85D36" w:rsidRPr="00BE6BAC" w:rsidRDefault="00F85D36" w:rsidP="00F85D36">
      <w:pPr>
        <w:spacing w:line="360" w:lineRule="auto"/>
        <w:jc w:val="center"/>
        <w:rPr>
          <w:rFonts w:ascii="Palatino Linotype" w:hAnsi="Palatino Linotype"/>
          <w:b/>
          <w:sz w:val="24"/>
          <w:szCs w:val="24"/>
        </w:rPr>
      </w:pPr>
      <w:r w:rsidRPr="00BE6BAC">
        <w:rPr>
          <w:rFonts w:ascii="Palatino Linotype" w:hAnsi="Palatino Linotype"/>
          <w:b/>
          <w:sz w:val="24"/>
          <w:szCs w:val="24"/>
        </w:rPr>
        <w:t>Radiation Physics and Transport</w:t>
      </w:r>
    </w:p>
    <w:p w14:paraId="72B9C39C" w14:textId="77777777" w:rsidR="00F85D36" w:rsidRPr="00BE6BAC" w:rsidRDefault="00F85D36" w:rsidP="00F85D36">
      <w:pPr>
        <w:spacing w:line="360" w:lineRule="auto"/>
        <w:jc w:val="center"/>
        <w:rPr>
          <w:rFonts w:ascii="Palatino Linotype" w:hAnsi="Palatino Linotype"/>
          <w:b/>
          <w:sz w:val="24"/>
          <w:szCs w:val="24"/>
        </w:rPr>
      </w:pPr>
      <w:r w:rsidRPr="00BE6BAC">
        <w:rPr>
          <w:rFonts w:ascii="Palatino Linotype" w:hAnsi="Palatino Linotype"/>
          <w:b/>
          <w:sz w:val="24"/>
          <w:szCs w:val="24"/>
        </w:rPr>
        <w:t>(Day 2)</w:t>
      </w:r>
    </w:p>
    <w:p w14:paraId="5B923361" w14:textId="77777777" w:rsidR="00F85D36" w:rsidRPr="00BE6BAC" w:rsidRDefault="00F85D36" w:rsidP="00F85D36">
      <w:pPr>
        <w:spacing w:line="360" w:lineRule="auto"/>
        <w:jc w:val="both"/>
        <w:rPr>
          <w:rFonts w:ascii="Palatino Linotype" w:hAnsi="Palatino Linotype"/>
          <w:b/>
          <w:sz w:val="24"/>
          <w:szCs w:val="24"/>
          <w:u w:val="single"/>
        </w:rPr>
      </w:pPr>
      <w:r w:rsidRPr="00BE6BAC">
        <w:rPr>
          <w:rFonts w:ascii="Palatino Linotype" w:hAnsi="Palatino Linotype"/>
          <w:b/>
          <w:sz w:val="24"/>
          <w:szCs w:val="24"/>
          <w:u w:val="single"/>
        </w:rPr>
        <w:t>Instructions</w:t>
      </w:r>
    </w:p>
    <w:p w14:paraId="12C9E5E2" w14:textId="77777777" w:rsidR="00F85D36" w:rsidRPr="00BE6BAC" w:rsidRDefault="00F85D36" w:rsidP="00F85D36">
      <w:pPr>
        <w:pStyle w:val="ListParagraph"/>
        <w:numPr>
          <w:ilvl w:val="0"/>
          <w:numId w:val="8"/>
        </w:numPr>
        <w:spacing w:line="360" w:lineRule="auto"/>
        <w:jc w:val="both"/>
        <w:rPr>
          <w:rFonts w:ascii="Palatino Linotype" w:hAnsi="Palatino Linotype"/>
        </w:rPr>
      </w:pPr>
      <w:r w:rsidRPr="00BE6BAC">
        <w:rPr>
          <w:rFonts w:ascii="Palatino Linotype" w:hAnsi="Palatino Linotype"/>
        </w:rPr>
        <w:t>Use a separate page for each answer sheet using only the front side of the paper.  DO NOT write on the back of the answer sheet</w:t>
      </w:r>
    </w:p>
    <w:p w14:paraId="6684DA2D" w14:textId="77777777" w:rsidR="00F85D36" w:rsidRPr="00BE6BAC" w:rsidRDefault="00F85D36" w:rsidP="00F85D36">
      <w:pPr>
        <w:pStyle w:val="ListParagraph"/>
        <w:numPr>
          <w:ilvl w:val="0"/>
          <w:numId w:val="8"/>
        </w:numPr>
        <w:spacing w:line="360" w:lineRule="auto"/>
        <w:jc w:val="both"/>
        <w:rPr>
          <w:rFonts w:ascii="Palatino Linotype" w:hAnsi="Palatino Linotype"/>
        </w:rPr>
      </w:pPr>
      <w:r w:rsidRPr="00BE6BAC">
        <w:rPr>
          <w:rFonts w:ascii="Palatino Linotype" w:hAnsi="Palatino Linotype"/>
        </w:rPr>
        <w:t xml:space="preserve">The </w:t>
      </w:r>
      <w:r w:rsidRPr="00BE6BAC">
        <w:rPr>
          <w:rFonts w:ascii="Palatino Linotype" w:hAnsi="Palatino Linotype"/>
          <w:b/>
          <w:u w:val="single"/>
        </w:rPr>
        <w:t xml:space="preserve">question </w:t>
      </w:r>
      <w:r w:rsidR="00014C7F" w:rsidRPr="00BE6BAC">
        <w:rPr>
          <w:rFonts w:ascii="Palatino Linotype" w:hAnsi="Palatino Linotype"/>
          <w:b/>
          <w:u w:val="single"/>
        </w:rPr>
        <w:t>number</w:t>
      </w:r>
      <w:r w:rsidRPr="00BE6BAC">
        <w:rPr>
          <w:rFonts w:ascii="Palatino Linotype" w:hAnsi="Palatino Linotype"/>
          <w:b/>
          <w:u w:val="single"/>
        </w:rPr>
        <w:t xml:space="preserve"> and your ID Code</w:t>
      </w:r>
      <w:r w:rsidRPr="00BE6BAC">
        <w:rPr>
          <w:rFonts w:ascii="Palatino Linotype" w:hAnsi="Palatino Linotype"/>
        </w:rPr>
        <w:t xml:space="preserve"> should be shown clearly on each answer sheet</w:t>
      </w:r>
    </w:p>
    <w:p w14:paraId="11B2F0B4" w14:textId="77777777" w:rsidR="00F85D36" w:rsidRPr="00BE6BAC" w:rsidRDefault="00F85D36" w:rsidP="00F85D36">
      <w:pPr>
        <w:pStyle w:val="ListParagraph"/>
        <w:numPr>
          <w:ilvl w:val="0"/>
          <w:numId w:val="8"/>
        </w:numPr>
        <w:spacing w:line="360" w:lineRule="auto"/>
        <w:jc w:val="both"/>
        <w:rPr>
          <w:rFonts w:ascii="Palatino Linotype" w:hAnsi="Palatino Linotype"/>
        </w:rPr>
      </w:pPr>
      <w:r w:rsidRPr="00BE6BAC">
        <w:rPr>
          <w:rFonts w:ascii="Palatino Linotype" w:hAnsi="Palatino Linotype" w:cs="Times New Roman"/>
          <w:b/>
        </w:rPr>
        <w:t>ANSWER 2 OF 3 Questions in each section; you will have answers for 2 Radiation Physics questions and 2 Radiation Transport questions</w:t>
      </w:r>
    </w:p>
    <w:p w14:paraId="18C8E2A3" w14:textId="77777777" w:rsidR="00546027" w:rsidRPr="00BE6BAC" w:rsidRDefault="00F85D36" w:rsidP="00F85D36">
      <w:pPr>
        <w:pStyle w:val="ListParagraph"/>
        <w:numPr>
          <w:ilvl w:val="0"/>
          <w:numId w:val="8"/>
        </w:numPr>
        <w:spacing w:line="360" w:lineRule="auto"/>
        <w:jc w:val="both"/>
        <w:rPr>
          <w:rFonts w:ascii="Palatino Linotype" w:hAnsi="Palatino Linotype"/>
        </w:rPr>
      </w:pPr>
      <w:r w:rsidRPr="00BE6BAC">
        <w:rPr>
          <w:rFonts w:ascii="Palatino Linotype" w:hAnsi="Palatino Linotype"/>
        </w:rPr>
        <w:t>Staple your question sheet to your answer sheet and turn in</w:t>
      </w:r>
    </w:p>
    <w:p w14:paraId="6DAB585C" w14:textId="77777777" w:rsidR="00F85D36" w:rsidRPr="00BE6BAC" w:rsidRDefault="00F85D36" w:rsidP="00F85D36">
      <w:pPr>
        <w:pStyle w:val="ListParagraph"/>
        <w:numPr>
          <w:ilvl w:val="0"/>
          <w:numId w:val="8"/>
        </w:numPr>
        <w:spacing w:line="360" w:lineRule="auto"/>
        <w:jc w:val="both"/>
        <w:rPr>
          <w:rFonts w:ascii="Palatino Linotype" w:hAnsi="Palatino Linotype"/>
        </w:rPr>
      </w:pPr>
      <w:r w:rsidRPr="00BE6BAC">
        <w:rPr>
          <w:rFonts w:ascii="Palatino Linotype" w:hAnsi="Palatino Linotype" w:cstheme="minorHAnsi"/>
          <w:b/>
          <w:u w:val="single"/>
        </w:rPr>
        <w:br w:type="page"/>
      </w:r>
    </w:p>
    <w:p w14:paraId="6169B6C2" w14:textId="77777777" w:rsidR="00D75F96" w:rsidRPr="00BE6BAC" w:rsidRDefault="005A78CD" w:rsidP="00BE6BAC">
      <w:pPr>
        <w:jc w:val="center"/>
        <w:rPr>
          <w:rFonts w:ascii="Palatino Linotype" w:hAnsi="Palatino Linotype" w:cstheme="minorHAnsi"/>
          <w:b/>
          <w:sz w:val="24"/>
          <w:szCs w:val="24"/>
          <w:u w:val="single"/>
        </w:rPr>
      </w:pPr>
      <w:r w:rsidRPr="00BE6BAC">
        <w:rPr>
          <w:rFonts w:ascii="Palatino Linotype" w:hAnsi="Palatino Linotype" w:cstheme="minorHAnsi"/>
          <w:b/>
          <w:sz w:val="24"/>
          <w:szCs w:val="24"/>
          <w:u w:val="single"/>
        </w:rPr>
        <w:lastRenderedPageBreak/>
        <w:t>Radiation Physics</w:t>
      </w:r>
    </w:p>
    <w:p w14:paraId="2F951BB3" w14:textId="77777777" w:rsidR="00BE6BAC" w:rsidRPr="00BE6BAC" w:rsidRDefault="00BE6BAC" w:rsidP="00BE6BAC">
      <w:pPr>
        <w:spacing w:line="360" w:lineRule="auto"/>
        <w:jc w:val="both"/>
        <w:rPr>
          <w:rFonts w:ascii="Palatino Linotype" w:hAnsi="Palatino Linotype" w:cstheme="minorHAnsi"/>
          <w:b/>
          <w:sz w:val="24"/>
          <w:szCs w:val="24"/>
          <w:u w:val="single"/>
        </w:rPr>
      </w:pPr>
      <w:proofErr w:type="gramStart"/>
      <w:r w:rsidRPr="00BE6BAC">
        <w:rPr>
          <w:rFonts w:ascii="Palatino Linotype" w:hAnsi="Palatino Linotype" w:cstheme="minorHAnsi"/>
          <w:b/>
          <w:sz w:val="24"/>
          <w:szCs w:val="24"/>
          <w:u w:val="single"/>
        </w:rPr>
        <w:t>Radiation Physics Question 1.</w:t>
      </w:r>
      <w:proofErr w:type="gramEnd"/>
    </w:p>
    <w:p w14:paraId="06547919" w14:textId="77777777" w:rsidR="009164CD" w:rsidRPr="00BE6BAC" w:rsidRDefault="005A78CD" w:rsidP="00BE6BAC">
      <w:pPr>
        <w:spacing w:line="360" w:lineRule="auto"/>
        <w:jc w:val="both"/>
        <w:rPr>
          <w:rFonts w:ascii="Palatino Linotype" w:hAnsi="Palatino Linotype" w:cstheme="minorHAnsi"/>
          <w:sz w:val="24"/>
          <w:szCs w:val="24"/>
        </w:rPr>
      </w:pPr>
      <w:r w:rsidRPr="00BE6BAC">
        <w:rPr>
          <w:rFonts w:ascii="Palatino Linotype" w:hAnsi="Palatino Linotype" w:cstheme="minorHAnsi"/>
          <w:sz w:val="24"/>
          <w:szCs w:val="24"/>
        </w:rPr>
        <w:t>Oxygen-15 is a short-lived positron emitter (</w:t>
      </w:r>
      <w:r w:rsidR="006676A9" w:rsidRPr="00BE6BAC">
        <w:rPr>
          <w:rFonts w:ascii="Palatino Linotype" w:hAnsi="Palatino Linotype"/>
          <w:noProof/>
          <w:position w:val="-10"/>
          <w:sz w:val="24"/>
          <w:szCs w:val="24"/>
        </w:rPr>
        <w:object w:dxaOrig="499" w:dyaOrig="320" w14:anchorId="0DBDB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85pt;height:16pt;mso-width-percent:0;mso-height-percent:0;mso-width-percent:0;mso-height-percent:0" o:ole="">
            <v:imagedata r:id="rId6" o:title=""/>
          </v:shape>
          <o:OLEObject Type="Embed" ProgID="Equation.3" ShapeID="_x0000_i1025" DrawAspect="Content" ObjectID="_1632299665" r:id="rId7"/>
        </w:object>
      </w:r>
      <w:r w:rsidRPr="00BE6BAC">
        <w:rPr>
          <w:rFonts w:ascii="Palatino Linotype" w:hAnsi="Palatino Linotype" w:cstheme="minorHAnsi"/>
          <w:sz w:val="24"/>
          <w:szCs w:val="24"/>
        </w:rPr>
        <w:t>2 minutes).  It is often produced at a cyclotron by bombarding nitrogen-14 target with energetic deuterons</w:t>
      </w:r>
      <w:r w:rsidR="0077053B" w:rsidRPr="00BE6BAC">
        <w:rPr>
          <w:rFonts w:ascii="Palatino Linotype" w:hAnsi="Palatino Linotype" w:cstheme="minorHAnsi"/>
          <w:sz w:val="24"/>
          <w:szCs w:val="24"/>
        </w:rPr>
        <w:t>.</w:t>
      </w:r>
    </w:p>
    <w:p w14:paraId="71B66A1A" w14:textId="77777777" w:rsidR="0077053B" w:rsidRPr="00BE6BAC" w:rsidRDefault="0077053B" w:rsidP="00BE6BAC">
      <w:pPr>
        <w:pStyle w:val="ListParagraph"/>
        <w:numPr>
          <w:ilvl w:val="1"/>
          <w:numId w:val="7"/>
        </w:numPr>
        <w:tabs>
          <w:tab w:val="left" w:pos="1080"/>
        </w:tabs>
        <w:spacing w:line="360" w:lineRule="auto"/>
        <w:ind w:left="360"/>
        <w:jc w:val="both"/>
        <w:rPr>
          <w:rFonts w:ascii="Palatino Linotype" w:hAnsi="Palatino Linotype" w:cstheme="minorHAnsi"/>
        </w:rPr>
      </w:pPr>
      <w:r w:rsidRPr="00BE6BAC">
        <w:rPr>
          <w:rFonts w:ascii="Palatino Linotype" w:hAnsi="Palatino Linotype" w:cstheme="minorHAnsi"/>
        </w:rPr>
        <w:t>Write down this complete reaction.</w:t>
      </w:r>
    </w:p>
    <w:p w14:paraId="7E116638" w14:textId="77777777" w:rsidR="009164CD" w:rsidRPr="00BE6BAC" w:rsidRDefault="002C4577" w:rsidP="00BE6BAC">
      <w:pPr>
        <w:pStyle w:val="ListParagraph"/>
        <w:numPr>
          <w:ilvl w:val="1"/>
          <w:numId w:val="7"/>
        </w:numPr>
        <w:tabs>
          <w:tab w:val="left" w:pos="1080"/>
        </w:tabs>
        <w:spacing w:line="360" w:lineRule="auto"/>
        <w:ind w:left="360"/>
        <w:jc w:val="both"/>
        <w:rPr>
          <w:rFonts w:ascii="Palatino Linotype" w:hAnsi="Palatino Linotype" w:cstheme="minorHAnsi"/>
        </w:rPr>
      </w:pPr>
      <w:r w:rsidRPr="00BE6BAC">
        <w:rPr>
          <w:rFonts w:ascii="Palatino Linotype" w:hAnsi="Palatino Linotype" w:cstheme="minorHAnsi"/>
        </w:rPr>
        <w:t>Is there an</w:t>
      </w:r>
      <w:r w:rsidR="005A78CD" w:rsidRPr="00BE6BAC">
        <w:rPr>
          <w:rFonts w:ascii="Palatino Linotype" w:hAnsi="Palatino Linotype" w:cstheme="minorHAnsi"/>
        </w:rPr>
        <w:t xml:space="preserve"> energy threshold of deuteron</w:t>
      </w:r>
      <w:r w:rsidRPr="00BE6BAC">
        <w:rPr>
          <w:rFonts w:ascii="Palatino Linotype" w:hAnsi="Palatino Linotype" w:cstheme="minorHAnsi"/>
        </w:rPr>
        <w:t xml:space="preserve"> </w:t>
      </w:r>
      <w:r w:rsidR="005A78CD" w:rsidRPr="00BE6BAC">
        <w:rPr>
          <w:rFonts w:ascii="Palatino Linotype" w:hAnsi="Palatino Linotype" w:cstheme="minorHAnsi"/>
        </w:rPr>
        <w:t>for this reaction</w:t>
      </w:r>
      <w:r w:rsidRPr="00BE6BAC">
        <w:rPr>
          <w:rFonts w:ascii="Palatino Linotype" w:hAnsi="Palatino Linotype" w:cstheme="minorHAnsi"/>
        </w:rPr>
        <w:t>? If “yes”, estimate this energy threshold. If “no”, explain why.</w:t>
      </w:r>
    </w:p>
    <w:p w14:paraId="7C8B7F6E" w14:textId="77777777" w:rsidR="009164CD" w:rsidRPr="00BE6BAC" w:rsidRDefault="002C4577" w:rsidP="00BE6BAC">
      <w:pPr>
        <w:pStyle w:val="ListParagraph"/>
        <w:numPr>
          <w:ilvl w:val="1"/>
          <w:numId w:val="7"/>
        </w:numPr>
        <w:tabs>
          <w:tab w:val="left" w:pos="1080"/>
        </w:tabs>
        <w:spacing w:line="360" w:lineRule="auto"/>
        <w:ind w:left="360"/>
        <w:jc w:val="both"/>
        <w:rPr>
          <w:rFonts w:ascii="Palatino Linotype" w:hAnsi="Palatino Linotype" w:cstheme="minorHAnsi"/>
        </w:rPr>
      </w:pPr>
      <w:r w:rsidRPr="00BE6BAC">
        <w:rPr>
          <w:rFonts w:ascii="Palatino Linotype" w:hAnsi="Palatino Linotype" w:cstheme="minorHAnsi"/>
        </w:rPr>
        <w:t>Assuming</w:t>
      </w:r>
      <w:r w:rsidR="005A78CD" w:rsidRPr="00BE6BAC">
        <w:rPr>
          <w:rFonts w:ascii="Palatino Linotype" w:hAnsi="Palatino Linotype" w:cstheme="minorHAnsi"/>
        </w:rPr>
        <w:t xml:space="preserve"> the incident deuteron is 5 </w:t>
      </w:r>
      <w:proofErr w:type="gramStart"/>
      <w:r w:rsidR="005A78CD" w:rsidRPr="00BE6BAC">
        <w:rPr>
          <w:rFonts w:ascii="Palatino Linotype" w:hAnsi="Palatino Linotype" w:cstheme="minorHAnsi"/>
        </w:rPr>
        <w:t>MeV,</w:t>
      </w:r>
      <w:proofErr w:type="gramEnd"/>
      <w:r w:rsidR="005A78CD" w:rsidRPr="00BE6BAC">
        <w:rPr>
          <w:rFonts w:ascii="Palatino Linotype" w:hAnsi="Palatino Linotype" w:cstheme="minorHAnsi"/>
        </w:rPr>
        <w:t xml:space="preserve"> calculate the maximum energy of an outgoing neutron.</w:t>
      </w:r>
    </w:p>
    <w:p w14:paraId="0EA4A05E" w14:textId="77777777" w:rsidR="00235084" w:rsidRPr="00BE6BAC" w:rsidRDefault="005A78CD" w:rsidP="00BE6BAC">
      <w:pPr>
        <w:pStyle w:val="ListParagraph"/>
        <w:numPr>
          <w:ilvl w:val="1"/>
          <w:numId w:val="7"/>
        </w:numPr>
        <w:tabs>
          <w:tab w:val="left" w:pos="1080"/>
        </w:tabs>
        <w:spacing w:line="360" w:lineRule="auto"/>
        <w:ind w:left="360"/>
        <w:jc w:val="both"/>
        <w:rPr>
          <w:rFonts w:ascii="Palatino Linotype" w:hAnsi="Palatino Linotype" w:cstheme="minorHAnsi"/>
        </w:rPr>
      </w:pPr>
      <w:r w:rsidRPr="00BE6BAC">
        <w:rPr>
          <w:rFonts w:ascii="Palatino Linotype" w:hAnsi="Palatino Linotype" w:cstheme="minorHAnsi"/>
        </w:rPr>
        <w:t>Calculate the maximum energy of a positron emitted from oxygen-15.</w:t>
      </w:r>
    </w:p>
    <w:p w14:paraId="5CA8DDEF" w14:textId="77777777" w:rsidR="00546027" w:rsidRPr="00BE6BAC" w:rsidRDefault="00546027" w:rsidP="00BE6BAC">
      <w:pPr>
        <w:pStyle w:val="ListParagraph"/>
        <w:tabs>
          <w:tab w:val="left" w:pos="1080"/>
        </w:tabs>
        <w:spacing w:line="360" w:lineRule="auto"/>
        <w:ind w:left="360"/>
        <w:jc w:val="both"/>
        <w:rPr>
          <w:rFonts w:ascii="Palatino Linotype" w:hAnsi="Palatino Linotype" w:cstheme="minorHAnsi"/>
        </w:rPr>
      </w:pPr>
    </w:p>
    <w:p w14:paraId="555704F8" w14:textId="77777777" w:rsidR="00BE6BAC" w:rsidRPr="00BE6BAC" w:rsidRDefault="00BE6BAC" w:rsidP="00BE6BAC">
      <w:pPr>
        <w:tabs>
          <w:tab w:val="left" w:pos="720"/>
          <w:tab w:val="left" w:pos="1080"/>
        </w:tabs>
        <w:spacing w:line="360" w:lineRule="auto"/>
        <w:jc w:val="both"/>
        <w:rPr>
          <w:rFonts w:ascii="Palatino Linotype" w:hAnsi="Palatino Linotype"/>
          <w:sz w:val="24"/>
          <w:szCs w:val="24"/>
        </w:rPr>
      </w:pPr>
      <w:proofErr w:type="gramStart"/>
      <w:r w:rsidRPr="00BE6BAC">
        <w:rPr>
          <w:rFonts w:ascii="Palatino Linotype" w:hAnsi="Palatino Linotype" w:cstheme="minorHAnsi"/>
          <w:b/>
          <w:sz w:val="24"/>
          <w:szCs w:val="24"/>
          <w:u w:val="single"/>
        </w:rPr>
        <w:t>Radiation Physics Question 2.</w:t>
      </w:r>
      <w:proofErr w:type="gramEnd"/>
    </w:p>
    <w:p w14:paraId="0666948F" w14:textId="77777777" w:rsidR="00235084" w:rsidRPr="00BE6BAC" w:rsidRDefault="00235084" w:rsidP="00BE6BAC">
      <w:pPr>
        <w:tabs>
          <w:tab w:val="left" w:pos="720"/>
          <w:tab w:val="left" w:pos="1080"/>
        </w:tabs>
        <w:spacing w:line="360" w:lineRule="auto"/>
        <w:jc w:val="both"/>
        <w:rPr>
          <w:rFonts w:ascii="Palatino Linotype" w:hAnsi="Palatino Linotype" w:cstheme="minorHAnsi"/>
          <w:sz w:val="24"/>
          <w:szCs w:val="24"/>
        </w:rPr>
      </w:pPr>
      <w:r w:rsidRPr="00BE6BAC">
        <w:rPr>
          <w:rFonts w:ascii="Palatino Linotype" w:hAnsi="Palatino Linotype"/>
          <w:sz w:val="24"/>
          <w:szCs w:val="24"/>
        </w:rPr>
        <w:t xml:space="preserve">A </w:t>
      </w:r>
      <w:r w:rsidRPr="00BE6BAC">
        <w:rPr>
          <w:rFonts w:ascii="Palatino Linotype" w:hAnsi="Palatino Linotype"/>
          <w:sz w:val="24"/>
          <w:szCs w:val="24"/>
          <w:vertAlign w:val="superscript"/>
        </w:rPr>
        <w:t>54</w:t>
      </w:r>
      <w:r w:rsidRPr="00BE6BAC">
        <w:rPr>
          <w:rFonts w:ascii="Palatino Linotype" w:hAnsi="Palatino Linotype"/>
          <w:sz w:val="24"/>
          <w:szCs w:val="24"/>
        </w:rPr>
        <w:t>Mn sample with mass 2 g and density 7.3 g cm</w:t>
      </w:r>
      <w:r w:rsidRPr="00BE6BAC">
        <w:rPr>
          <w:rFonts w:ascii="Palatino Linotype" w:hAnsi="Palatino Linotype"/>
          <w:sz w:val="24"/>
          <w:szCs w:val="24"/>
          <w:vertAlign w:val="superscript"/>
        </w:rPr>
        <w:t>3</w:t>
      </w:r>
      <w:r w:rsidRPr="00BE6BAC">
        <w:rPr>
          <w:rFonts w:ascii="Palatino Linotype" w:hAnsi="Palatino Linotype"/>
          <w:sz w:val="24"/>
          <w:szCs w:val="24"/>
        </w:rPr>
        <w:t xml:space="preserve"> is exposed for 2 minutes in a thermal neutron field with a flux density of 10</w:t>
      </w:r>
      <w:r w:rsidRPr="00BE6BAC">
        <w:rPr>
          <w:rFonts w:ascii="Palatino Linotype" w:hAnsi="Palatino Linotype"/>
          <w:sz w:val="24"/>
          <w:szCs w:val="24"/>
          <w:vertAlign w:val="superscript"/>
        </w:rPr>
        <w:t>13</w:t>
      </w:r>
      <w:r w:rsidRPr="00BE6BAC">
        <w:rPr>
          <w:rFonts w:ascii="Palatino Linotype" w:hAnsi="Palatino Linotype"/>
          <w:sz w:val="24"/>
          <w:szCs w:val="24"/>
        </w:rPr>
        <w:t xml:space="preserve"> cm</w:t>
      </w:r>
      <w:r w:rsidRPr="00BE6BAC">
        <w:rPr>
          <w:rFonts w:ascii="Palatino Linotype" w:hAnsi="Palatino Linotype"/>
          <w:sz w:val="24"/>
          <w:szCs w:val="24"/>
          <w:vertAlign w:val="superscript"/>
        </w:rPr>
        <w:t>2</w:t>
      </w:r>
      <w:r w:rsidRPr="00BE6BAC">
        <w:rPr>
          <w:rFonts w:ascii="Palatino Linotype" w:hAnsi="Palatino Linotype"/>
          <w:sz w:val="24"/>
          <w:szCs w:val="24"/>
        </w:rPr>
        <w:t xml:space="preserve"> s</w:t>
      </w:r>
      <w:r w:rsidRPr="00BE6BAC">
        <w:rPr>
          <w:rFonts w:ascii="Palatino Linotype" w:hAnsi="Palatino Linotype"/>
          <w:sz w:val="24"/>
          <w:szCs w:val="24"/>
          <w:vertAlign w:val="superscript"/>
        </w:rPr>
        <w:t>-1</w:t>
      </w:r>
      <w:r w:rsidRPr="00BE6BAC">
        <w:rPr>
          <w:rFonts w:ascii="Palatino Linotype" w:hAnsi="Palatino Linotype"/>
          <w:sz w:val="24"/>
          <w:szCs w:val="24"/>
        </w:rPr>
        <w:t xml:space="preserve">. What is the activity of the sample immediately after the exposure as a result of the radioactive </w:t>
      </w:r>
      <w:r w:rsidRPr="00BE6BAC">
        <w:rPr>
          <w:rFonts w:ascii="Palatino Linotype" w:hAnsi="Palatino Linotype"/>
          <w:sz w:val="24"/>
          <w:szCs w:val="24"/>
          <w:vertAlign w:val="superscript"/>
        </w:rPr>
        <w:t>55</w:t>
      </w:r>
      <w:r w:rsidRPr="00BE6BAC">
        <w:rPr>
          <w:rFonts w:ascii="Palatino Linotype" w:hAnsi="Palatino Linotype"/>
          <w:sz w:val="24"/>
          <w:szCs w:val="24"/>
        </w:rPr>
        <w:t xml:space="preserve">Mn (half life = 2.579 h) produced by </w:t>
      </w:r>
      <m:oMath>
        <m:r>
          <w:rPr>
            <w:rFonts w:ascii="Cambria Math" w:hAnsi="Cambria Math"/>
            <w:sz w:val="24"/>
            <w:szCs w:val="24"/>
          </w:rPr>
          <m:t>(n,γ)</m:t>
        </m:r>
      </m:oMath>
      <w:r w:rsidRPr="00BE6BAC">
        <w:rPr>
          <w:rFonts w:ascii="Palatino Linotype" w:hAnsi="Palatino Linotype"/>
          <w:sz w:val="24"/>
          <w:szCs w:val="24"/>
        </w:rPr>
        <w:t xml:space="preserve"> reactions in the sample? (Assume that the thermal-neutron, microscopic, </w:t>
      </w:r>
      <m:oMath>
        <m:r>
          <w:rPr>
            <w:rFonts w:ascii="Cambria Math" w:hAnsi="Cambria Math"/>
            <w:sz w:val="24"/>
            <w:szCs w:val="24"/>
          </w:rPr>
          <m:t>(n,γ)</m:t>
        </m:r>
      </m:oMath>
      <w:r w:rsidRPr="00BE6BAC">
        <w:rPr>
          <w:rFonts w:ascii="Palatino Linotype" w:hAnsi="Palatino Linotype"/>
          <w:sz w:val="24"/>
          <w:szCs w:val="24"/>
        </w:rPr>
        <w:t xml:space="preserve"> cross section for </w:t>
      </w:r>
      <w:r w:rsidRPr="00BE6BAC">
        <w:rPr>
          <w:rFonts w:ascii="Palatino Linotype" w:hAnsi="Palatino Linotype"/>
          <w:sz w:val="24"/>
          <w:szCs w:val="24"/>
          <w:vertAlign w:val="superscript"/>
        </w:rPr>
        <w:t>54</w:t>
      </w:r>
      <w:r w:rsidRPr="00BE6BAC">
        <w:rPr>
          <w:rFonts w:ascii="Palatino Linotype" w:hAnsi="Palatino Linotype"/>
          <w:sz w:val="24"/>
          <w:szCs w:val="24"/>
        </w:rPr>
        <w:t xml:space="preserve">Mn </w:t>
      </w:r>
      <w:proofErr w:type="gramStart"/>
      <w:r w:rsidRPr="00BE6BAC">
        <w:rPr>
          <w:rFonts w:ascii="Palatino Linotype" w:hAnsi="Palatino Linotype"/>
          <w:sz w:val="24"/>
          <w:szCs w:val="24"/>
        </w:rPr>
        <w:t>is  =</w:t>
      </w:r>
      <w:proofErr w:type="gramEnd"/>
      <w:r w:rsidRPr="00BE6BAC">
        <w:rPr>
          <w:rFonts w:ascii="Palatino Linotype" w:hAnsi="Palatino Linotype"/>
          <w:sz w:val="24"/>
          <w:szCs w:val="24"/>
        </w:rPr>
        <w:t xml:space="preserve"> 13.3 b and that for </w:t>
      </w:r>
      <w:r w:rsidRPr="00BE6BAC">
        <w:rPr>
          <w:rFonts w:ascii="Palatino Linotype" w:hAnsi="Palatino Linotype"/>
          <w:sz w:val="24"/>
          <w:szCs w:val="24"/>
          <w:vertAlign w:val="superscript"/>
        </w:rPr>
        <w:t>55</w:t>
      </w:r>
      <w:r w:rsidRPr="00BE6BAC">
        <w:rPr>
          <w:rFonts w:ascii="Palatino Linotype" w:hAnsi="Palatino Linotype"/>
          <w:sz w:val="24"/>
          <w:szCs w:val="24"/>
        </w:rPr>
        <w:t>Mn is 66.5 b</w:t>
      </w:r>
      <w:r w:rsidR="009164CD" w:rsidRPr="00BE6BAC">
        <w:rPr>
          <w:rFonts w:ascii="Palatino Linotype" w:hAnsi="Palatino Linotype"/>
          <w:sz w:val="24"/>
          <w:szCs w:val="24"/>
        </w:rPr>
        <w:t>)</w:t>
      </w:r>
    </w:p>
    <w:p w14:paraId="285DEC18" w14:textId="77777777" w:rsidR="00546027" w:rsidRPr="00BE6BAC" w:rsidRDefault="00BE6BAC" w:rsidP="00BE6BAC">
      <w:pPr>
        <w:tabs>
          <w:tab w:val="left" w:pos="720"/>
          <w:tab w:val="left" w:pos="1080"/>
        </w:tabs>
        <w:spacing w:line="360" w:lineRule="auto"/>
        <w:jc w:val="both"/>
        <w:rPr>
          <w:rFonts w:ascii="Palatino Linotype" w:hAnsi="Palatino Linotype" w:cstheme="minorHAnsi"/>
          <w:sz w:val="24"/>
          <w:szCs w:val="24"/>
        </w:rPr>
      </w:pPr>
      <w:proofErr w:type="gramStart"/>
      <w:r w:rsidRPr="00BE6BAC">
        <w:rPr>
          <w:rFonts w:ascii="Palatino Linotype" w:hAnsi="Palatino Linotype" w:cstheme="minorHAnsi"/>
          <w:b/>
          <w:sz w:val="24"/>
          <w:szCs w:val="24"/>
          <w:u w:val="single"/>
        </w:rPr>
        <w:t>Radiation Physics Question 3.</w:t>
      </w:r>
      <w:proofErr w:type="gramEnd"/>
    </w:p>
    <w:p w14:paraId="36372CC3" w14:textId="77777777" w:rsidR="00235084" w:rsidRPr="00BE6BAC" w:rsidRDefault="00235084" w:rsidP="00BE6BAC">
      <w:pPr>
        <w:spacing w:line="360" w:lineRule="auto"/>
        <w:rPr>
          <w:rFonts w:ascii="Palatino Linotype" w:hAnsi="Palatino Linotype"/>
          <w:sz w:val="24"/>
          <w:szCs w:val="24"/>
        </w:rPr>
      </w:pPr>
      <w:r w:rsidRPr="00BE6BAC">
        <w:rPr>
          <w:rFonts w:ascii="Palatino Linotype" w:hAnsi="Palatino Linotype"/>
          <w:sz w:val="24"/>
          <w:szCs w:val="24"/>
        </w:rPr>
        <w:t xml:space="preserve">In the mixture of isotopes normally found on the earth at the present time, </w:t>
      </w:r>
      <w:r w:rsidRPr="00BE6BAC">
        <w:rPr>
          <w:rFonts w:ascii="Palatino Linotype" w:hAnsi="Palatino Linotype"/>
          <w:sz w:val="24"/>
          <w:szCs w:val="24"/>
          <w:vertAlign w:val="superscript"/>
        </w:rPr>
        <w:t>238</w:t>
      </w:r>
      <w:r w:rsidRPr="00BE6BAC">
        <w:rPr>
          <w:rFonts w:ascii="Palatino Linotype" w:hAnsi="Palatino Linotype"/>
          <w:sz w:val="24"/>
          <w:szCs w:val="24"/>
        </w:rPr>
        <w:t xml:space="preserve">U has an abundance of 99.3% and </w:t>
      </w:r>
      <w:r w:rsidRPr="00BE6BAC">
        <w:rPr>
          <w:rFonts w:ascii="Palatino Linotype" w:hAnsi="Palatino Linotype"/>
          <w:sz w:val="24"/>
          <w:szCs w:val="24"/>
          <w:vertAlign w:val="superscript"/>
        </w:rPr>
        <w:t>235</w:t>
      </w:r>
      <w:r w:rsidRPr="00BE6BAC">
        <w:rPr>
          <w:rFonts w:ascii="Palatino Linotype" w:hAnsi="Palatino Linotype"/>
          <w:sz w:val="24"/>
          <w:szCs w:val="24"/>
        </w:rPr>
        <w:t>U has an abundance of 0.7%.  By assuming that they were equally abundant when the uranium in the earth was originally formed, estimate how much time has elapsed since the time of formation. (Assume that the measured lifetimes of these radioactive isotopes are 6.52*10</w:t>
      </w:r>
      <w:r w:rsidRPr="00BE6BAC">
        <w:rPr>
          <w:rFonts w:ascii="Palatino Linotype" w:hAnsi="Palatino Linotype"/>
          <w:sz w:val="24"/>
          <w:szCs w:val="24"/>
          <w:vertAlign w:val="superscript"/>
        </w:rPr>
        <w:t>9</w:t>
      </w:r>
      <w:r w:rsidRPr="00BE6BAC">
        <w:rPr>
          <w:rFonts w:ascii="Palatino Linotype" w:hAnsi="Palatino Linotype"/>
          <w:sz w:val="24"/>
          <w:szCs w:val="24"/>
        </w:rPr>
        <w:t xml:space="preserve"> and 1.02*10</w:t>
      </w:r>
      <w:r w:rsidRPr="00BE6BAC">
        <w:rPr>
          <w:rFonts w:ascii="Palatino Linotype" w:hAnsi="Palatino Linotype"/>
          <w:sz w:val="24"/>
          <w:szCs w:val="24"/>
          <w:vertAlign w:val="superscript"/>
        </w:rPr>
        <w:t>9</w:t>
      </w:r>
      <w:r w:rsidRPr="00BE6BAC">
        <w:rPr>
          <w:rFonts w:ascii="Palatino Linotype" w:hAnsi="Palatino Linotype"/>
          <w:sz w:val="24"/>
          <w:szCs w:val="24"/>
        </w:rPr>
        <w:t xml:space="preserve"> years respectively.)</w:t>
      </w:r>
    </w:p>
    <w:p w14:paraId="7DBCF8B9" w14:textId="77777777" w:rsidR="00235084" w:rsidRPr="00BE6BAC" w:rsidRDefault="00235084" w:rsidP="00235084">
      <w:pPr>
        <w:pStyle w:val="ListParagraph"/>
        <w:ind w:left="1440"/>
        <w:rPr>
          <w:rFonts w:ascii="Palatino Linotype" w:hAnsi="Palatino Linotype"/>
        </w:rPr>
      </w:pPr>
    </w:p>
    <w:p w14:paraId="559EC0C6" w14:textId="77777777" w:rsidR="00546027" w:rsidRPr="00BE6BAC" w:rsidRDefault="00546027">
      <w:pPr>
        <w:rPr>
          <w:rFonts w:ascii="Palatino Linotype" w:hAnsi="Palatino Linotype" w:cstheme="minorHAnsi"/>
          <w:b/>
          <w:sz w:val="24"/>
          <w:szCs w:val="24"/>
          <w:u w:val="single"/>
        </w:rPr>
      </w:pPr>
      <w:r w:rsidRPr="00BE6BAC">
        <w:rPr>
          <w:rFonts w:ascii="Palatino Linotype" w:hAnsi="Palatino Linotype" w:cstheme="minorHAnsi"/>
          <w:b/>
          <w:sz w:val="24"/>
          <w:szCs w:val="24"/>
          <w:u w:val="single"/>
        </w:rPr>
        <w:br w:type="page"/>
      </w:r>
    </w:p>
    <w:p w14:paraId="4656579A" w14:textId="77777777" w:rsidR="00546027" w:rsidRPr="00BE6BAC" w:rsidRDefault="00546027" w:rsidP="00BE6BAC">
      <w:pPr>
        <w:jc w:val="center"/>
        <w:rPr>
          <w:rFonts w:ascii="Palatino Linotype" w:hAnsi="Palatino Linotype"/>
          <w:b/>
          <w:sz w:val="24"/>
          <w:szCs w:val="24"/>
          <w:u w:val="single"/>
        </w:rPr>
      </w:pPr>
      <w:r w:rsidRPr="00BE6BAC">
        <w:rPr>
          <w:rFonts w:ascii="Palatino Linotype" w:hAnsi="Palatino Linotype"/>
          <w:b/>
          <w:sz w:val="24"/>
          <w:szCs w:val="24"/>
          <w:u w:val="single"/>
        </w:rPr>
        <w:lastRenderedPageBreak/>
        <w:t>Radiation Transport</w:t>
      </w:r>
    </w:p>
    <w:p w14:paraId="796B8975" w14:textId="77777777" w:rsidR="00BE6BAC" w:rsidRPr="00BE6BAC" w:rsidRDefault="00BE6BAC" w:rsidP="00BE6BAC">
      <w:pPr>
        <w:spacing w:after="0" w:line="240" w:lineRule="auto"/>
        <w:rPr>
          <w:rFonts w:ascii="Palatino Linotype" w:hAnsi="Palatino Linotype"/>
          <w:b/>
          <w:sz w:val="24"/>
          <w:szCs w:val="24"/>
          <w:u w:val="single"/>
        </w:rPr>
      </w:pPr>
      <w:r w:rsidRPr="00BE6BAC">
        <w:rPr>
          <w:rFonts w:ascii="Palatino Linotype" w:hAnsi="Palatino Linotype"/>
          <w:b/>
          <w:sz w:val="24"/>
          <w:szCs w:val="24"/>
          <w:u w:val="single"/>
        </w:rPr>
        <w:t>Radiation Transport Question 1</w:t>
      </w:r>
    </w:p>
    <w:p w14:paraId="2D853787" w14:textId="77777777" w:rsidR="00546027" w:rsidRPr="00BE6BAC" w:rsidRDefault="00546027" w:rsidP="00BE6BAC">
      <w:pPr>
        <w:spacing w:after="0" w:line="240" w:lineRule="auto"/>
        <w:rPr>
          <w:rFonts w:ascii="Palatino Linotype" w:hAnsi="Palatino Linotype"/>
          <w:sz w:val="24"/>
          <w:szCs w:val="24"/>
        </w:rPr>
      </w:pPr>
      <w:r w:rsidRPr="00BE6BAC">
        <w:rPr>
          <w:rFonts w:ascii="Palatino Linotype" w:hAnsi="Palatino Linotype"/>
          <w:sz w:val="24"/>
          <w:szCs w:val="24"/>
        </w:rPr>
        <w:t>Assume that the angular flux in a 1-D slab has the following form:</w:t>
      </w:r>
    </w:p>
    <w:p w14:paraId="6AB010C7" w14:textId="77777777" w:rsidR="00546027" w:rsidRPr="00BE6BAC" w:rsidRDefault="00546027" w:rsidP="00546027">
      <w:pPr>
        <w:ind w:left="720"/>
        <w:rPr>
          <w:rFonts w:ascii="Palatino Linotype" w:hAnsi="Palatino Linotype"/>
          <w:sz w:val="24"/>
          <w:szCs w:val="24"/>
        </w:rPr>
      </w:pPr>
    </w:p>
    <w:p w14:paraId="7F80A138" w14:textId="77777777" w:rsidR="00546027" w:rsidRPr="00BE6BAC" w:rsidRDefault="00546027" w:rsidP="00546027">
      <w:pPr>
        <w:ind w:left="720"/>
        <w:jc w:val="center"/>
        <w:rPr>
          <w:rFonts w:ascii="Palatino Linotype" w:hAnsi="Palatino Linotype"/>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x,μ</m:t>
              </m:r>
            </m:e>
          </m:d>
          <m:r>
            <w:rPr>
              <w:rFonts w:ascii="Cambria Math" w:hAnsi="Cambria Math"/>
              <w:sz w:val="24"/>
              <w:szCs w:val="24"/>
            </w:rPr>
            <m:t>=</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μ</m:t>
                  </m:r>
                </m:e>
                <m:sup>
                  <m:r>
                    <w:rPr>
                      <w:rFonts w:ascii="Cambria Math" w:hAnsi="Cambria Math"/>
                      <w:sz w:val="24"/>
                      <w:szCs w:val="24"/>
                    </w:rPr>
                    <m:t>2</m:t>
                  </m:r>
                </m:sup>
              </m:sSup>
              <m:r>
                <m:rPr>
                  <m:sty m:val="p"/>
                </m:rPr>
                <w:rPr>
                  <w:rFonts w:ascii="Cambria Math" w:hAnsi="Cambria Math"/>
                  <w:sz w:val="24"/>
                  <w:szCs w:val="24"/>
                </w:rPr>
                <m:t>+μ</m:t>
              </m:r>
              <m:ctrlPr>
                <w:rPr>
                  <w:rFonts w:ascii="Cambria Math" w:hAnsi="Cambria Math"/>
                  <w:sz w:val="24"/>
                  <w:szCs w:val="24"/>
                </w:rPr>
              </m:ctrlPr>
            </m:e>
          </m:d>
          <m:r>
            <m:rPr>
              <m:sty m:val="p"/>
            </m:rPr>
            <w:rPr>
              <w:rFonts w:ascii="Cambria Math" w:hAnsi="Cambria Math"/>
              <w:sz w:val="24"/>
              <w:szCs w:val="24"/>
            </w:rPr>
            <m:t>cos⁡(x)</m:t>
          </m:r>
        </m:oMath>
      </m:oMathPara>
    </w:p>
    <w:p w14:paraId="04B5D603" w14:textId="77777777" w:rsidR="00546027" w:rsidRPr="00BE6BAC" w:rsidRDefault="00546027" w:rsidP="00546027">
      <w:pPr>
        <w:ind w:left="720"/>
        <w:rPr>
          <w:rFonts w:ascii="Palatino Linotype" w:hAnsi="Palatino Linotype"/>
          <w:sz w:val="24"/>
          <w:szCs w:val="24"/>
        </w:rPr>
      </w:pPr>
    </w:p>
    <w:p w14:paraId="4EDFDD86" w14:textId="77777777" w:rsidR="00546027" w:rsidRPr="00BE6BAC" w:rsidRDefault="00546027" w:rsidP="00546027">
      <w:pPr>
        <w:ind w:left="720"/>
        <w:rPr>
          <w:rFonts w:ascii="Palatino Linotype" w:hAnsi="Palatino Linotype"/>
          <w:sz w:val="24"/>
          <w:szCs w:val="24"/>
        </w:rPr>
      </w:pPr>
      <w:r w:rsidRPr="00BE6BAC">
        <w:rPr>
          <w:rFonts w:ascii="Palatino Linotype" w:hAnsi="Palatino Linotype"/>
          <w:sz w:val="24"/>
          <w:szCs w:val="24"/>
        </w:rPr>
        <w:t xml:space="preserve">Using the Legendre polynomials, find an expression for the angular flux that assumes linear anisotropy. </w:t>
      </w:r>
    </w:p>
    <w:p w14:paraId="7D422C80" w14:textId="77777777" w:rsidR="00546027" w:rsidRPr="00BE6BAC" w:rsidRDefault="00546027" w:rsidP="00546027">
      <w:pPr>
        <w:ind w:left="720"/>
        <w:rPr>
          <w:rFonts w:ascii="Palatino Linotype" w:hAnsi="Palatino Linotype"/>
          <w:sz w:val="24"/>
          <w:szCs w:val="24"/>
        </w:rPr>
      </w:pPr>
    </w:p>
    <w:p w14:paraId="6EB22DFF" w14:textId="77777777" w:rsidR="00546027" w:rsidRPr="00BE6BAC" w:rsidRDefault="00546027" w:rsidP="00546027">
      <w:pPr>
        <w:ind w:left="720"/>
        <w:rPr>
          <w:rFonts w:ascii="Palatino Linotype" w:hAnsi="Palatino Linotype"/>
          <w:sz w:val="24"/>
          <w:szCs w:val="24"/>
        </w:rPr>
      </w:pPr>
      <w:r w:rsidRPr="00BE6BAC">
        <w:rPr>
          <w:rFonts w:ascii="Palatino Linotype" w:hAnsi="Palatino Linotype"/>
          <w:sz w:val="24"/>
          <w:szCs w:val="24"/>
        </w:rPr>
        <w:t xml:space="preserve">Hint: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0</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=1</m:t>
        </m:r>
      </m:oMath>
      <w:r w:rsidRPr="00BE6BAC">
        <w:rPr>
          <w:rFonts w:ascii="Palatino Linotype" w:hAnsi="Palatino Linotype"/>
          <w:sz w:val="24"/>
          <w:szCs w:val="24"/>
        </w:rPr>
        <w:t xml:space="preserve"> and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=x</m:t>
        </m:r>
      </m:oMath>
    </w:p>
    <w:p w14:paraId="449B8772" w14:textId="77777777" w:rsidR="00546027" w:rsidRPr="00BE6BAC" w:rsidRDefault="00546027" w:rsidP="00546027">
      <w:pPr>
        <w:pStyle w:val="ListParagraph"/>
        <w:rPr>
          <w:rFonts w:ascii="Palatino Linotype" w:hAnsi="Palatino Linotype"/>
        </w:rPr>
      </w:pPr>
    </w:p>
    <w:p w14:paraId="1DA80B57" w14:textId="77777777" w:rsidR="00BE6BAC" w:rsidRPr="00BE6BAC" w:rsidRDefault="00BE6BAC" w:rsidP="00BE6BAC">
      <w:pPr>
        <w:rPr>
          <w:rFonts w:ascii="Palatino Linotype" w:hAnsi="Palatino Linotype"/>
          <w:b/>
          <w:sz w:val="24"/>
          <w:szCs w:val="24"/>
          <w:u w:val="single"/>
        </w:rPr>
      </w:pPr>
      <w:r w:rsidRPr="00BE6BAC">
        <w:rPr>
          <w:rFonts w:ascii="Palatino Linotype" w:hAnsi="Palatino Linotype"/>
          <w:b/>
          <w:sz w:val="24"/>
          <w:szCs w:val="24"/>
          <w:u w:val="single"/>
        </w:rPr>
        <w:t>Radiation Transport Question 2</w:t>
      </w:r>
    </w:p>
    <w:p w14:paraId="52C7C3CC" w14:textId="77777777" w:rsidR="00546027" w:rsidRPr="00BE6BAC" w:rsidRDefault="00546027" w:rsidP="00BE6BAC">
      <w:pPr>
        <w:rPr>
          <w:rFonts w:ascii="Palatino Linotype" w:hAnsi="Palatino Linotype"/>
          <w:sz w:val="24"/>
          <w:szCs w:val="24"/>
        </w:rPr>
      </w:pPr>
      <w:r w:rsidRPr="00BE6BAC">
        <w:rPr>
          <w:rFonts w:ascii="Palatino Linotype" w:hAnsi="Palatino Linotype"/>
          <w:sz w:val="24"/>
          <w:szCs w:val="24"/>
        </w:rPr>
        <w:t>Derive the dispersion relation for the asymptotic relaxation length (1/</w:t>
      </w:r>
      <w:r w:rsidRPr="00BE6BAC">
        <w:rPr>
          <w:rFonts w:ascii="Palatino Linotype" w:hAnsi="Palatino Linotype"/>
          <w:i/>
          <w:sz w:val="24"/>
          <w:szCs w:val="24"/>
        </w:rPr>
        <w:t>k</w:t>
      </w:r>
      <w:r w:rsidRPr="00BE6BAC">
        <w:rPr>
          <w:rFonts w:ascii="Palatino Linotype" w:hAnsi="Palatino Linotype"/>
          <w:sz w:val="24"/>
          <w:szCs w:val="24"/>
        </w:rPr>
        <w:t xml:space="preserve">) of the following transport equation. </w:t>
      </w:r>
    </w:p>
    <w:p w14:paraId="54AF55FB" w14:textId="77777777" w:rsidR="00546027" w:rsidRPr="00BE6BAC" w:rsidRDefault="00546027" w:rsidP="00546027">
      <w:pPr>
        <w:ind w:left="1440"/>
        <w:jc w:val="both"/>
        <w:rPr>
          <w:rFonts w:ascii="Palatino Linotype" w:hAnsi="Palatino Linotype"/>
          <w:sz w:val="24"/>
          <w:szCs w:val="24"/>
        </w:rPr>
      </w:pPr>
      <m:oMathPara>
        <m:oMathParaPr>
          <m:jc m:val="left"/>
        </m:oMathParaPr>
        <m:oMath>
          <m:r>
            <w:rPr>
              <w:rFonts w:ascii="Cambria Math" w:hAnsi="Cambria Math"/>
              <w:sz w:val="24"/>
              <w:szCs w:val="24"/>
            </w:rPr>
            <m:t>-μ</m:t>
          </m:r>
          <m:f>
            <m:fPr>
              <m:ctrlPr>
                <w:rPr>
                  <w:rFonts w:ascii="Cambria Math" w:hAnsi="Cambria Math"/>
                  <w:i/>
                  <w:sz w:val="24"/>
                  <w:szCs w:val="24"/>
                </w:rPr>
              </m:ctrlPr>
            </m:fPr>
            <m:num>
              <m:r>
                <w:rPr>
                  <w:rFonts w:ascii="Cambria Math" w:hAnsi="Cambria Math"/>
                  <w:sz w:val="24"/>
                  <w:szCs w:val="24"/>
                </w:rPr>
                <m:t>∂ψ</m:t>
              </m:r>
            </m:num>
            <m:den>
              <m:r>
                <w:rPr>
                  <w:rFonts w:ascii="Cambria Math" w:hAnsi="Cambria Math"/>
                  <w:sz w:val="24"/>
                  <w:szCs w:val="24"/>
                </w:rPr>
                <m:t>∂z</m:t>
              </m:r>
            </m:den>
          </m:f>
          <m:r>
            <w:rPr>
              <w:rFonts w:ascii="Cambria Math" w:hAnsi="Cambria Math"/>
              <w:sz w:val="24"/>
              <w:szCs w:val="24"/>
            </w:rPr>
            <m:t>+ψ=</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nary>
            <m:naryPr>
              <m:limLoc m:val="undOvr"/>
              <m:ctrlPr>
                <w:rPr>
                  <w:rFonts w:ascii="Cambria Math" w:hAnsi="Cambria Math"/>
                  <w:i/>
                  <w:sz w:val="24"/>
                  <w:szCs w:val="24"/>
                </w:rPr>
              </m:ctrlPr>
            </m:naryPr>
            <m:sub>
              <m:r>
                <w:rPr>
                  <w:rFonts w:ascii="Cambria Math" w:hAnsi="Cambria Math"/>
                  <w:sz w:val="24"/>
                  <w:szCs w:val="24"/>
                </w:rPr>
                <m:t>-1</m:t>
              </m:r>
            </m:sub>
            <m:sup>
              <m:r>
                <w:rPr>
                  <w:rFonts w:ascii="Cambria Math" w:hAnsi="Cambria Math"/>
                  <w:sz w:val="24"/>
                  <w:szCs w:val="24"/>
                </w:rPr>
                <m:t>1</m:t>
              </m:r>
            </m:sup>
            <m:e>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μ</m:t>
                  </m:r>
                </m:e>
                <m:sup>
                  <m:r>
                    <w:rPr>
                      <w:rFonts w:ascii="Cambria Math" w:hAnsi="Cambria Math"/>
                      <w:sz w:val="24"/>
                      <w:szCs w:val="24"/>
                    </w:rPr>
                    <m:t>'</m:t>
                  </m:r>
                </m:sup>
              </m:sSup>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z,</m:t>
                  </m:r>
                  <m:sSup>
                    <m:sSupPr>
                      <m:ctrlPr>
                        <w:rPr>
                          <w:rFonts w:ascii="Cambria Math" w:hAnsi="Cambria Math"/>
                          <w:i/>
                          <w:sz w:val="24"/>
                          <w:szCs w:val="24"/>
                        </w:rPr>
                      </m:ctrlPr>
                    </m:sSupPr>
                    <m:e>
                      <m:r>
                        <w:rPr>
                          <w:rFonts w:ascii="Cambria Math" w:hAnsi="Cambria Math"/>
                          <w:sz w:val="24"/>
                          <w:szCs w:val="24"/>
                        </w:rPr>
                        <m:t>μ</m:t>
                      </m:r>
                    </m:e>
                    <m:sup>
                      <m:r>
                        <w:rPr>
                          <w:rFonts w:ascii="Cambria Math" w:hAnsi="Cambria Math"/>
                          <w:sz w:val="24"/>
                          <w:szCs w:val="24"/>
                        </w:rPr>
                        <m:t>'</m:t>
                      </m:r>
                    </m:sup>
                  </m:sSup>
                </m:e>
              </m:d>
            </m:e>
          </m:nary>
        </m:oMath>
      </m:oMathPara>
    </w:p>
    <w:p w14:paraId="65825519" w14:textId="77777777" w:rsidR="00546027" w:rsidRPr="00BE6BAC" w:rsidRDefault="00546027" w:rsidP="00BE6BAC">
      <w:pPr>
        <w:jc w:val="both"/>
        <w:rPr>
          <w:rFonts w:ascii="Palatino Linotype" w:hAnsi="Palatino Linotype"/>
          <w:sz w:val="24"/>
          <w:szCs w:val="24"/>
        </w:rPr>
      </w:pPr>
      <w:r w:rsidRPr="00BE6BAC">
        <w:rPr>
          <w:rFonts w:ascii="Palatino Linotype" w:hAnsi="Palatino Linotype"/>
          <w:sz w:val="24"/>
          <w:szCs w:val="24"/>
        </w:rPr>
        <w:t xml:space="preserve">Note: </w:t>
      </w:r>
      <m:oMath>
        <m:nary>
          <m:naryPr>
            <m:limLoc m:val="undOvr"/>
            <m:subHide m:val="1"/>
            <m:supHide m:val="1"/>
            <m:ctrlPr>
              <w:rPr>
                <w:rFonts w:ascii="Cambria Math" w:hAnsi="Cambria Math"/>
                <w:i/>
                <w:sz w:val="24"/>
                <w:szCs w:val="24"/>
              </w:rPr>
            </m:ctrlPr>
          </m:naryPr>
          <m:sub/>
          <m:sup/>
          <m:e>
            <m:r>
              <w:rPr>
                <w:rFonts w:ascii="Cambria Math" w:hAnsi="Cambria Math"/>
                <w:sz w:val="24"/>
                <w:szCs w:val="24"/>
              </w:rPr>
              <m:t>du/u=</m:t>
            </m:r>
            <m:func>
              <m:funcPr>
                <m:ctrlPr>
                  <w:rPr>
                    <w:rFonts w:ascii="Cambria Math" w:hAnsi="Cambria Math"/>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u</m:t>
                    </m:r>
                  </m:e>
                </m:d>
                <m:ctrlPr>
                  <w:rPr>
                    <w:rFonts w:ascii="Cambria Math" w:hAnsi="Cambria Math"/>
                    <w:i/>
                    <w:sz w:val="24"/>
                    <w:szCs w:val="24"/>
                  </w:rPr>
                </m:ctrlPr>
              </m:e>
            </m:func>
          </m:e>
        </m:nary>
      </m:oMath>
    </w:p>
    <w:p w14:paraId="540794E5" w14:textId="77777777" w:rsidR="00546027" w:rsidRPr="00BE6BAC" w:rsidRDefault="00546027" w:rsidP="00546027">
      <w:pPr>
        <w:ind w:left="360"/>
        <w:rPr>
          <w:rFonts w:ascii="Palatino Linotype" w:hAnsi="Palatino Linotype"/>
          <w:b/>
          <w:sz w:val="24"/>
          <w:szCs w:val="24"/>
        </w:rPr>
      </w:pPr>
    </w:p>
    <w:p w14:paraId="41E7F5D9" w14:textId="77777777" w:rsidR="00235084" w:rsidRPr="00BE6BAC" w:rsidRDefault="00BE6BAC" w:rsidP="00BE6BAC">
      <w:pPr>
        <w:pStyle w:val="ListParagraph"/>
        <w:tabs>
          <w:tab w:val="left" w:pos="720"/>
          <w:tab w:val="left" w:pos="1080"/>
        </w:tabs>
        <w:ind w:left="360" w:hanging="360"/>
        <w:jc w:val="both"/>
        <w:rPr>
          <w:rFonts w:ascii="Palatino Linotype" w:hAnsi="Palatino Linotype" w:cstheme="minorHAnsi"/>
          <w:b/>
          <w:u w:val="single"/>
        </w:rPr>
      </w:pPr>
      <w:r w:rsidRPr="00BE6BAC">
        <w:rPr>
          <w:rFonts w:ascii="Palatino Linotype" w:hAnsi="Palatino Linotype" w:cstheme="minorHAnsi"/>
          <w:b/>
          <w:u w:val="single"/>
        </w:rPr>
        <w:t>Radiation Transport Question 3</w:t>
      </w:r>
    </w:p>
    <w:p w14:paraId="7ACF6BCE" w14:textId="77777777" w:rsidR="00BE6BAC" w:rsidRPr="00BE6BAC" w:rsidRDefault="00BE6BAC" w:rsidP="00BE6BAC">
      <w:pPr>
        <w:rPr>
          <w:rFonts w:ascii="Palatino Linotype" w:eastAsia="SimSun" w:hAnsi="Palatino Linotype"/>
          <w:sz w:val="24"/>
          <w:szCs w:val="24"/>
          <w:lang w:eastAsia="zh-CN"/>
        </w:rPr>
      </w:pPr>
      <w:r w:rsidRPr="00BE6BAC">
        <w:rPr>
          <w:rFonts w:ascii="Palatino Linotype" w:eastAsia="SimSun" w:hAnsi="Palatino Linotype"/>
          <w:sz w:val="24"/>
          <w:szCs w:val="24"/>
          <w:lang w:eastAsia="zh-CN"/>
        </w:rPr>
        <w:t xml:space="preserve">Consider a homogenous slab </w:t>
      </w:r>
      <m:oMath>
        <m:r>
          <w:rPr>
            <w:rFonts w:ascii="Cambria Math" w:eastAsia="SimSun" w:hAnsi="Cambria Math"/>
            <w:sz w:val="24"/>
            <w:szCs w:val="24"/>
            <w:lang w:eastAsia="zh-CN"/>
          </w:rPr>
          <m:t>0≤z≤a</m:t>
        </m:r>
      </m:oMath>
      <w:r w:rsidRPr="00BE6BAC">
        <w:rPr>
          <w:rFonts w:ascii="Palatino Linotype" w:eastAsia="SimSun" w:hAnsi="Palatino Linotype"/>
          <w:sz w:val="24"/>
          <w:szCs w:val="24"/>
          <w:lang w:eastAsia="zh-CN"/>
        </w:rPr>
        <w:t xml:space="preserve"> with vacuum boundary, there is an isotropic surface source located at the left boundary, i.e. </w:t>
      </w:r>
      <m:oMath>
        <m:r>
          <w:rPr>
            <w:rFonts w:ascii="Cambria Math" w:eastAsia="SimSun" w:hAnsi="Cambria Math"/>
            <w:sz w:val="24"/>
            <w:szCs w:val="24"/>
            <w:lang w:eastAsia="zh-CN"/>
          </w:rPr>
          <m:t>s</m:t>
        </m:r>
        <m:d>
          <m:dPr>
            <m:ctrlPr>
              <w:rPr>
                <w:rFonts w:ascii="Cambria Math" w:eastAsia="SimSun" w:hAnsi="Cambria Math"/>
                <w:i/>
                <w:sz w:val="24"/>
                <w:szCs w:val="24"/>
                <w:lang w:eastAsia="zh-CN"/>
              </w:rPr>
            </m:ctrlPr>
          </m:dPr>
          <m:e>
            <m:r>
              <w:rPr>
                <w:rFonts w:ascii="Cambria Math" w:eastAsia="SimSun" w:hAnsi="Cambria Math"/>
                <w:sz w:val="24"/>
                <w:szCs w:val="24"/>
                <w:lang w:eastAsia="zh-CN"/>
              </w:rPr>
              <m:t>z,μ</m:t>
            </m:r>
          </m:e>
        </m:d>
        <m:r>
          <w:rPr>
            <w:rFonts w:ascii="Cambria Math" w:eastAsia="SimSun" w:hAnsi="Cambria Math"/>
            <w:sz w:val="24"/>
            <w:szCs w:val="24"/>
            <w:lang w:eastAsia="zh-CN"/>
          </w:rPr>
          <m:t>=</m:t>
        </m:r>
        <m:f>
          <m:fPr>
            <m:ctrlPr>
              <w:rPr>
                <w:rFonts w:ascii="Cambria Math" w:eastAsia="SimSun" w:hAnsi="Cambria Math"/>
                <w:i/>
                <w:sz w:val="24"/>
                <w:szCs w:val="24"/>
                <w:lang w:eastAsia="zh-CN"/>
              </w:rPr>
            </m:ctrlPr>
          </m:fPr>
          <m:num>
            <m:r>
              <w:rPr>
                <w:rFonts w:ascii="Cambria Math" w:eastAsia="SimSun" w:hAnsi="Cambria Math"/>
                <w:sz w:val="24"/>
                <w:szCs w:val="24"/>
                <w:lang w:eastAsia="zh-CN"/>
              </w:rPr>
              <m:t>δ(z)</m:t>
            </m:r>
          </m:num>
          <m:den>
            <m:r>
              <w:rPr>
                <w:rFonts w:ascii="Cambria Math" w:eastAsia="SimSun" w:hAnsi="Cambria Math"/>
                <w:sz w:val="24"/>
                <w:szCs w:val="24"/>
                <w:lang w:eastAsia="zh-CN"/>
              </w:rPr>
              <m:t>2π</m:t>
            </m:r>
          </m:den>
        </m:f>
      </m:oMath>
      <w:r w:rsidRPr="00BE6BAC">
        <w:rPr>
          <w:rFonts w:ascii="Palatino Linotype" w:eastAsia="SimSun" w:hAnsi="Palatino Linotype"/>
          <w:sz w:val="24"/>
          <w:szCs w:val="24"/>
          <w:lang w:eastAsia="zh-CN"/>
        </w:rPr>
        <w:t xml:space="preserve"> for </w:t>
      </w:r>
      <m:oMath>
        <m:r>
          <w:rPr>
            <w:rFonts w:ascii="Cambria Math" w:eastAsia="SimSun" w:hAnsi="Cambria Math"/>
            <w:sz w:val="24"/>
            <w:szCs w:val="24"/>
            <w:lang w:eastAsia="zh-CN"/>
          </w:rPr>
          <m:t>0≤μ≤1</m:t>
        </m:r>
      </m:oMath>
    </w:p>
    <w:p w14:paraId="0267C636" w14:textId="77777777" w:rsidR="00BE6BAC" w:rsidRPr="00BE6BAC" w:rsidRDefault="00BE6BAC" w:rsidP="00BE6BAC">
      <w:pPr>
        <w:numPr>
          <w:ilvl w:val="1"/>
          <w:numId w:val="11"/>
        </w:numPr>
        <w:tabs>
          <w:tab w:val="num" w:pos="375"/>
        </w:tabs>
        <w:spacing w:after="0" w:line="240" w:lineRule="auto"/>
        <w:ind w:left="375"/>
        <w:jc w:val="both"/>
        <w:rPr>
          <w:rFonts w:ascii="Palatino Linotype" w:eastAsia="SimSun" w:hAnsi="Palatino Linotype"/>
          <w:sz w:val="24"/>
          <w:szCs w:val="24"/>
          <w:lang w:eastAsia="zh-CN"/>
        </w:rPr>
      </w:pPr>
      <w:r w:rsidRPr="00BE6BAC">
        <w:rPr>
          <w:rFonts w:ascii="Palatino Linotype" w:eastAsia="SimSun" w:hAnsi="Palatino Linotype"/>
          <w:sz w:val="24"/>
          <w:szCs w:val="24"/>
          <w:lang w:eastAsia="zh-CN"/>
        </w:rPr>
        <w:t xml:space="preserve">Write down the </w:t>
      </w:r>
      <w:proofErr w:type="spellStart"/>
      <w:r w:rsidRPr="00BE6BAC">
        <w:rPr>
          <w:rFonts w:ascii="Palatino Linotype" w:eastAsia="SimSun" w:hAnsi="Palatino Linotype"/>
          <w:sz w:val="24"/>
          <w:szCs w:val="24"/>
          <w:u w:val="single"/>
          <w:lang w:eastAsia="zh-CN"/>
        </w:rPr>
        <w:t>uncollided</w:t>
      </w:r>
      <w:proofErr w:type="spellEnd"/>
      <w:r w:rsidRPr="00BE6BAC">
        <w:rPr>
          <w:rFonts w:ascii="Palatino Linotype" w:eastAsia="SimSun" w:hAnsi="Palatino Linotype"/>
          <w:sz w:val="24"/>
          <w:szCs w:val="24"/>
          <w:lang w:eastAsia="zh-CN"/>
        </w:rPr>
        <w:t xml:space="preserve"> neutron transport equation and boundary condition</w:t>
      </w:r>
    </w:p>
    <w:p w14:paraId="622BA935" w14:textId="64ACF6C7" w:rsidR="00BE6BAC" w:rsidRPr="00BE6BAC" w:rsidRDefault="00BE6BAC" w:rsidP="00BE6BAC">
      <w:pPr>
        <w:numPr>
          <w:ilvl w:val="1"/>
          <w:numId w:val="11"/>
        </w:numPr>
        <w:tabs>
          <w:tab w:val="num" w:pos="1260"/>
        </w:tabs>
        <w:spacing w:after="0" w:line="240" w:lineRule="auto"/>
        <w:ind w:left="375"/>
        <w:jc w:val="both"/>
        <w:rPr>
          <w:rFonts w:ascii="Palatino Linotype" w:eastAsia="SimSun" w:hAnsi="Palatino Linotype"/>
          <w:sz w:val="24"/>
          <w:szCs w:val="24"/>
          <w:lang w:eastAsia="zh-CN"/>
        </w:rPr>
      </w:pPr>
      <w:r w:rsidRPr="00BE6BAC">
        <w:rPr>
          <w:rFonts w:ascii="Palatino Linotype" w:eastAsia="SimSun" w:hAnsi="Palatino Linotype"/>
          <w:sz w:val="24"/>
          <w:szCs w:val="24"/>
          <w:lang w:eastAsia="zh-CN"/>
        </w:rPr>
        <w:t xml:space="preserve">Derive the total </w:t>
      </w:r>
      <w:proofErr w:type="spellStart"/>
      <w:r w:rsidRPr="00BE6BAC">
        <w:rPr>
          <w:rFonts w:ascii="Palatino Linotype" w:eastAsia="SimSun" w:hAnsi="Palatino Linotype"/>
          <w:sz w:val="24"/>
          <w:szCs w:val="24"/>
          <w:lang w:eastAsia="zh-CN"/>
        </w:rPr>
        <w:t>uncollided</w:t>
      </w:r>
      <w:proofErr w:type="spellEnd"/>
      <w:r w:rsidRPr="00BE6BAC">
        <w:rPr>
          <w:rFonts w:ascii="Palatino Linotype" w:eastAsia="SimSun" w:hAnsi="Palatino Linotype"/>
          <w:sz w:val="24"/>
          <w:szCs w:val="24"/>
          <w:lang w:eastAsia="zh-CN"/>
        </w:rPr>
        <w:t xml:space="preserve"> </w:t>
      </w:r>
      <w:r w:rsidR="00781740">
        <w:rPr>
          <w:rFonts w:ascii="Palatino Linotype" w:eastAsia="SimSun" w:hAnsi="Palatino Linotype"/>
          <w:sz w:val="24"/>
          <w:szCs w:val="24"/>
          <w:lang w:eastAsia="zh-CN"/>
        </w:rPr>
        <w:t xml:space="preserve">outgoing </w:t>
      </w:r>
      <w:bookmarkStart w:id="0" w:name="_GoBack"/>
      <w:bookmarkEnd w:id="0"/>
      <w:r w:rsidRPr="00BE6BAC">
        <w:rPr>
          <w:rFonts w:ascii="Palatino Linotype" w:eastAsia="SimSun" w:hAnsi="Palatino Linotype"/>
          <w:sz w:val="24"/>
          <w:szCs w:val="24"/>
          <w:lang w:eastAsia="zh-CN"/>
        </w:rPr>
        <w:t>partial current at the boundaries</w:t>
      </w:r>
    </w:p>
    <w:p w14:paraId="40073ACF" w14:textId="77777777" w:rsidR="00BE6BAC" w:rsidRPr="00BE6BAC" w:rsidRDefault="00BE6BAC" w:rsidP="00BE6BAC">
      <w:pPr>
        <w:numPr>
          <w:ilvl w:val="1"/>
          <w:numId w:val="11"/>
        </w:numPr>
        <w:tabs>
          <w:tab w:val="num" w:pos="1260"/>
        </w:tabs>
        <w:spacing w:after="0" w:line="240" w:lineRule="auto"/>
        <w:ind w:left="375"/>
        <w:jc w:val="both"/>
        <w:rPr>
          <w:rFonts w:ascii="Palatino Linotype" w:eastAsia="SimSun" w:hAnsi="Palatino Linotype"/>
          <w:sz w:val="24"/>
          <w:szCs w:val="24"/>
          <w:lang w:eastAsia="zh-CN"/>
        </w:rPr>
      </w:pPr>
      <w:r w:rsidRPr="00BE6BAC">
        <w:rPr>
          <w:rFonts w:ascii="Palatino Linotype" w:eastAsia="SimSun" w:hAnsi="Palatino Linotype"/>
          <w:sz w:val="24"/>
          <w:szCs w:val="24"/>
          <w:lang w:eastAsia="zh-CN"/>
        </w:rPr>
        <w:t>Compute the first-flight escape and collision probabilities.</w:t>
      </w:r>
    </w:p>
    <w:p w14:paraId="7067FEE6" w14:textId="77777777" w:rsidR="00BE6BAC" w:rsidRPr="00BE6BAC" w:rsidRDefault="00BE6BAC" w:rsidP="00BE6BAC">
      <w:pPr>
        <w:spacing w:after="0" w:line="240" w:lineRule="auto"/>
        <w:rPr>
          <w:rFonts w:ascii="Palatino Linotype" w:eastAsia="Times New Roman" w:hAnsi="Palatino Linotype"/>
          <w:sz w:val="24"/>
          <w:szCs w:val="24"/>
        </w:rPr>
      </w:pPr>
    </w:p>
    <w:p w14:paraId="60AAA661" w14:textId="77777777" w:rsidR="00BE6BAC" w:rsidRPr="00BE6BAC" w:rsidRDefault="00BE6BAC" w:rsidP="00BE6BAC">
      <w:pPr>
        <w:pStyle w:val="ListParagraph"/>
        <w:tabs>
          <w:tab w:val="left" w:pos="720"/>
          <w:tab w:val="left" w:pos="1080"/>
        </w:tabs>
        <w:ind w:left="15" w:hanging="360"/>
        <w:jc w:val="both"/>
        <w:rPr>
          <w:rFonts w:ascii="Palatino Linotype" w:hAnsi="Palatino Linotype" w:cstheme="minorHAnsi"/>
          <w:b/>
          <w:u w:val="single"/>
        </w:rPr>
      </w:pPr>
    </w:p>
    <w:sectPr w:rsidR="00BE6BAC" w:rsidRPr="00BE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240"/>
    <w:multiLevelType w:val="hybridMultilevel"/>
    <w:tmpl w:val="0CC2EC12"/>
    <w:lvl w:ilvl="0" w:tplc="4B0EC1C4">
      <w:start w:val="1"/>
      <w:numFmt w:val="decimal"/>
      <w:lvlText w:val="%1."/>
      <w:lvlJc w:val="left"/>
      <w:pPr>
        <w:tabs>
          <w:tab w:val="num" w:pos="720"/>
        </w:tabs>
        <w:ind w:left="720" w:hanging="360"/>
      </w:pPr>
      <w:rPr>
        <w:rFonts w:hint="default"/>
      </w:rPr>
    </w:lvl>
    <w:lvl w:ilvl="1" w:tplc="07E6798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705822"/>
    <w:multiLevelType w:val="hybridMultilevel"/>
    <w:tmpl w:val="905C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E65F6"/>
    <w:multiLevelType w:val="hybridMultilevel"/>
    <w:tmpl w:val="D4405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075ED"/>
    <w:multiLevelType w:val="hybridMultilevel"/>
    <w:tmpl w:val="71C6476C"/>
    <w:lvl w:ilvl="0" w:tplc="0F48C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053A9"/>
    <w:multiLevelType w:val="hybridMultilevel"/>
    <w:tmpl w:val="92FAF9D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0492C42"/>
    <w:multiLevelType w:val="hybridMultilevel"/>
    <w:tmpl w:val="5EC4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87659"/>
    <w:multiLevelType w:val="hybridMultilevel"/>
    <w:tmpl w:val="EAC406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8E1318D"/>
    <w:multiLevelType w:val="hybridMultilevel"/>
    <w:tmpl w:val="6C0A3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4269E"/>
    <w:multiLevelType w:val="hybridMultilevel"/>
    <w:tmpl w:val="2086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70D8E"/>
    <w:multiLevelType w:val="hybridMultilevel"/>
    <w:tmpl w:val="818C6E8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D50455"/>
    <w:multiLevelType w:val="hybridMultilevel"/>
    <w:tmpl w:val="B4FCB592"/>
    <w:lvl w:ilvl="0" w:tplc="0409000F">
      <w:start w:val="1"/>
      <w:numFmt w:val="decimal"/>
      <w:lvlText w:val="%1."/>
      <w:lvlJc w:val="left"/>
      <w:pPr>
        <w:ind w:left="720" w:hanging="360"/>
      </w:pPr>
    </w:lvl>
    <w:lvl w:ilvl="1" w:tplc="3A26117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10"/>
  </w:num>
  <w:num w:numId="6">
    <w:abstractNumId w:val="9"/>
  </w:num>
  <w:num w:numId="7">
    <w:abstractNumId w:val="2"/>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F2"/>
    <w:rsid w:val="00014C7F"/>
    <w:rsid w:val="00066619"/>
    <w:rsid w:val="00076D39"/>
    <w:rsid w:val="00235084"/>
    <w:rsid w:val="002C4577"/>
    <w:rsid w:val="0048699E"/>
    <w:rsid w:val="004A75D3"/>
    <w:rsid w:val="00546027"/>
    <w:rsid w:val="005A78CD"/>
    <w:rsid w:val="006253F5"/>
    <w:rsid w:val="006676A9"/>
    <w:rsid w:val="00685952"/>
    <w:rsid w:val="0077053B"/>
    <w:rsid w:val="00781740"/>
    <w:rsid w:val="009164CD"/>
    <w:rsid w:val="00990DA9"/>
    <w:rsid w:val="00A93F9B"/>
    <w:rsid w:val="00B018D1"/>
    <w:rsid w:val="00B416D0"/>
    <w:rsid w:val="00BE6BAC"/>
    <w:rsid w:val="00C11D2E"/>
    <w:rsid w:val="00D71F92"/>
    <w:rsid w:val="00D75F96"/>
    <w:rsid w:val="00EB79F2"/>
    <w:rsid w:val="00EE7475"/>
    <w:rsid w:val="00EF41F2"/>
    <w:rsid w:val="00F5382B"/>
    <w:rsid w:val="00F850CA"/>
    <w:rsid w:val="00F85D36"/>
    <w:rsid w:val="00FD1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ED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CD"/>
    <w:pPr>
      <w:spacing w:after="0" w:line="240" w:lineRule="auto"/>
      <w:ind w:left="720"/>
      <w:contextualSpacing/>
    </w:pPr>
    <w:rPr>
      <w:sz w:val="24"/>
      <w:szCs w:val="24"/>
    </w:rPr>
  </w:style>
  <w:style w:type="character" w:styleId="PlaceholderText">
    <w:name w:val="Placeholder Text"/>
    <w:basedOn w:val="DefaultParagraphFont"/>
    <w:uiPriority w:val="99"/>
    <w:semiHidden/>
    <w:rsid w:val="00EB79F2"/>
    <w:rPr>
      <w:color w:val="808080"/>
    </w:rPr>
  </w:style>
  <w:style w:type="paragraph" w:styleId="BalloonText">
    <w:name w:val="Balloon Text"/>
    <w:basedOn w:val="Normal"/>
    <w:link w:val="BalloonTextChar"/>
    <w:uiPriority w:val="99"/>
    <w:semiHidden/>
    <w:unhideWhenUsed/>
    <w:rsid w:val="00BE6BA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E6BA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CD"/>
    <w:pPr>
      <w:spacing w:after="0" w:line="240" w:lineRule="auto"/>
      <w:ind w:left="720"/>
      <w:contextualSpacing/>
    </w:pPr>
    <w:rPr>
      <w:sz w:val="24"/>
      <w:szCs w:val="24"/>
    </w:rPr>
  </w:style>
  <w:style w:type="character" w:styleId="PlaceholderText">
    <w:name w:val="Placeholder Text"/>
    <w:basedOn w:val="DefaultParagraphFont"/>
    <w:uiPriority w:val="99"/>
    <w:semiHidden/>
    <w:rsid w:val="00EB79F2"/>
    <w:rPr>
      <w:color w:val="808080"/>
    </w:rPr>
  </w:style>
  <w:style w:type="paragraph" w:styleId="BalloonText">
    <w:name w:val="Balloon Text"/>
    <w:basedOn w:val="Normal"/>
    <w:link w:val="BalloonTextChar"/>
    <w:uiPriority w:val="99"/>
    <w:semiHidden/>
    <w:unhideWhenUsed/>
    <w:rsid w:val="00BE6BA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E6BA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 K</dc:creator>
  <cp:keywords/>
  <dc:description/>
  <cp:lastModifiedBy>Dingkang</cp:lastModifiedBy>
  <cp:revision>3</cp:revision>
  <cp:lastPrinted>2019-10-08T16:29:00Z</cp:lastPrinted>
  <dcterms:created xsi:type="dcterms:W3CDTF">2019-10-11T02:13:00Z</dcterms:created>
  <dcterms:modified xsi:type="dcterms:W3CDTF">2019-10-11T15:48:00Z</dcterms:modified>
</cp:coreProperties>
</file>